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81B9" w14:textId="77777777" w:rsidR="004458A5" w:rsidRPr="004458A5" w:rsidRDefault="004458A5" w:rsidP="004458A5">
      <w:pPr>
        <w:spacing w:after="120" w:line="240" w:lineRule="auto"/>
        <w:jc w:val="center"/>
        <w:rPr>
          <w:rFonts w:ascii="Times New Roman" w:eastAsia="Times New Roman" w:hAnsi="Times New Roman" w:cs="Times New Roman"/>
          <w:b/>
          <w:bCs/>
          <w:color w:val="000000"/>
          <w:sz w:val="40"/>
          <w:szCs w:val="40"/>
          <w:lang w:val="lv-LV"/>
        </w:rPr>
      </w:pPr>
      <w:bookmarkStart w:id="0" w:name="_Hlk209001370"/>
      <w:r w:rsidRPr="004458A5">
        <w:rPr>
          <w:rFonts w:ascii="Times New Roman" w:eastAsia="Times New Roman" w:hAnsi="Times New Roman" w:cs="Times New Roman"/>
          <w:i/>
          <w:iCs/>
          <w:noProof/>
          <w:color w:val="000000"/>
          <w:sz w:val="44"/>
          <w:szCs w:val="44"/>
          <w:lang w:val="lv-LV"/>
        </w:rPr>
        <w:drawing>
          <wp:anchor distT="0" distB="0" distL="114300" distR="114300" simplePos="0" relativeHeight="251659264" behindDoc="0" locked="0" layoutInCell="1" allowOverlap="1" wp14:anchorId="5B0F1CFD" wp14:editId="6DD802C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8A5">
        <w:rPr>
          <w:rFonts w:ascii="Times New Roman" w:eastAsia="Times New Roman" w:hAnsi="Times New Roman" w:cs="Times New Roman"/>
          <w:i/>
          <w:iCs/>
          <w:color w:val="000000"/>
          <w:sz w:val="44"/>
          <w:szCs w:val="44"/>
          <w:lang w:val="lv-LV"/>
        </w:rPr>
        <w:t xml:space="preserve">               </w:t>
      </w:r>
      <w:r w:rsidRPr="004458A5">
        <w:rPr>
          <w:rFonts w:ascii="Times New Roman" w:eastAsia="Times New Roman" w:hAnsi="Times New Roman" w:cs="Times New Roman"/>
          <w:b/>
          <w:bCs/>
          <w:color w:val="000000"/>
          <w:sz w:val="40"/>
          <w:szCs w:val="40"/>
          <w:lang w:val="lv-LV"/>
        </w:rPr>
        <w:t>MADONAS NOVADA PAŠVALDĪBA</w:t>
      </w:r>
    </w:p>
    <w:p w14:paraId="45716196" w14:textId="77777777" w:rsidR="004458A5" w:rsidRPr="004458A5" w:rsidRDefault="004458A5" w:rsidP="004458A5">
      <w:pPr>
        <w:spacing w:before="120" w:after="0" w:line="240" w:lineRule="auto"/>
        <w:jc w:val="center"/>
        <w:rPr>
          <w:rFonts w:ascii="Times New Roman" w:eastAsia="Times New Roman" w:hAnsi="Times New Roman" w:cs="Times New Roman"/>
          <w:color w:val="000000"/>
          <w:spacing w:val="20"/>
          <w:sz w:val="24"/>
          <w:szCs w:val="24"/>
          <w:lang w:val="lv-LV" w:bidi="lo-LA"/>
        </w:rPr>
      </w:pPr>
    </w:p>
    <w:p w14:paraId="29B986FE" w14:textId="77777777" w:rsidR="004458A5" w:rsidRPr="004458A5" w:rsidRDefault="004458A5" w:rsidP="004458A5">
      <w:pPr>
        <w:spacing w:before="120" w:after="0" w:line="240" w:lineRule="auto"/>
        <w:jc w:val="center"/>
        <w:rPr>
          <w:rFonts w:ascii="Times New Roman" w:eastAsia="Times New Roman" w:hAnsi="Times New Roman" w:cs="Times New Roman"/>
          <w:color w:val="000000"/>
          <w:spacing w:val="20"/>
          <w:sz w:val="24"/>
          <w:szCs w:val="24"/>
          <w:lang w:val="lv-LV" w:bidi="lo-LA"/>
        </w:rPr>
      </w:pPr>
      <w:r w:rsidRPr="004458A5">
        <w:rPr>
          <w:rFonts w:ascii="Times New Roman" w:eastAsia="Times New Roman" w:hAnsi="Times New Roman" w:cs="Times New Roman"/>
          <w:color w:val="000000"/>
          <w:spacing w:val="20"/>
          <w:sz w:val="24"/>
          <w:szCs w:val="24"/>
          <w:lang w:val="lv-LV" w:bidi="lo-LA"/>
        </w:rPr>
        <w:t xml:space="preserve">         Reģistrācijas numurs 90000054572</w:t>
      </w:r>
    </w:p>
    <w:p w14:paraId="4D7C8D66" w14:textId="77777777" w:rsidR="004458A5" w:rsidRPr="004458A5" w:rsidRDefault="004458A5" w:rsidP="004458A5">
      <w:pPr>
        <w:tabs>
          <w:tab w:val="left" w:pos="720"/>
          <w:tab w:val="center" w:pos="4153"/>
          <w:tab w:val="right" w:pos="8306"/>
        </w:tabs>
        <w:spacing w:after="0" w:line="240" w:lineRule="auto"/>
        <w:jc w:val="center"/>
        <w:rPr>
          <w:rFonts w:ascii="Times New Roman" w:hAnsi="Times New Roman" w:cs="Times New Roman"/>
          <w:color w:val="000000"/>
          <w:spacing w:val="20"/>
          <w:sz w:val="24"/>
          <w:szCs w:val="24"/>
          <w:lang w:val="lv-LV"/>
        </w:rPr>
      </w:pPr>
      <w:r w:rsidRPr="004458A5">
        <w:rPr>
          <w:rFonts w:ascii="Times New Roman" w:hAnsi="Times New Roman" w:cs="Times New Roman"/>
          <w:color w:val="000000"/>
          <w:spacing w:val="20"/>
          <w:sz w:val="24"/>
          <w:szCs w:val="24"/>
          <w:lang w:val="lv-LV"/>
        </w:rPr>
        <w:t xml:space="preserve">              Saieta laukums 1, Madona, Madonas novads, LV-4801</w:t>
      </w:r>
    </w:p>
    <w:p w14:paraId="3E4954B3" w14:textId="77777777" w:rsidR="004458A5" w:rsidRPr="004458A5" w:rsidRDefault="004458A5" w:rsidP="004458A5">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val="lv-LV" w:bidi="lo-LA"/>
        </w:rPr>
      </w:pPr>
      <w:r w:rsidRPr="004458A5">
        <w:rPr>
          <w:rFonts w:ascii="Times New Roman" w:hAnsi="Times New Roman" w:cs="Times New Roman"/>
          <w:color w:val="000000"/>
          <w:sz w:val="24"/>
          <w:szCs w:val="24"/>
          <w:lang w:val="lv-LV"/>
        </w:rPr>
        <w:t xml:space="preserve">         t. 64860090, e-pasts: pasts@madona.lv </w:t>
      </w:r>
    </w:p>
    <w:p w14:paraId="1E433E48" w14:textId="77777777" w:rsidR="004458A5" w:rsidRPr="004458A5" w:rsidRDefault="004458A5" w:rsidP="004458A5">
      <w:pPr>
        <w:spacing w:after="0" w:line="240" w:lineRule="auto"/>
        <w:jc w:val="center"/>
        <w:rPr>
          <w:rFonts w:ascii="Times New Roman" w:eastAsia="Times New Roman" w:hAnsi="Times New Roman" w:cs="Arial Unicode MS"/>
          <w:b/>
          <w:bCs/>
          <w:caps/>
          <w:color w:val="000000"/>
          <w:sz w:val="24"/>
          <w:szCs w:val="24"/>
          <w:lang w:val="lv-LV" w:bidi="lo-LA"/>
        </w:rPr>
      </w:pPr>
      <w:r w:rsidRPr="004458A5">
        <w:rPr>
          <w:rFonts w:ascii="Times New Roman" w:eastAsia="Times New Roman" w:hAnsi="Times New Roman" w:cs="Arial Unicode MS"/>
          <w:b/>
          <w:bCs/>
          <w:caps/>
          <w:color w:val="000000"/>
          <w:sz w:val="24"/>
          <w:szCs w:val="24"/>
          <w:lang w:val="lv-LV" w:bidi="lo-LA"/>
        </w:rPr>
        <w:t>___________________________________________________________________________</w:t>
      </w:r>
    </w:p>
    <w:p w14:paraId="14B90F2D" w14:textId="77777777" w:rsidR="004458A5" w:rsidRPr="004458A5" w:rsidRDefault="004458A5" w:rsidP="004458A5">
      <w:pPr>
        <w:spacing w:after="0" w:line="240" w:lineRule="auto"/>
        <w:jc w:val="both"/>
        <w:rPr>
          <w:rFonts w:ascii="Times New Roman" w:hAnsi="Times New Roman" w:cs="Times New Roman"/>
          <w:b/>
          <w:sz w:val="24"/>
          <w:szCs w:val="24"/>
          <w:lang w:val="lv-LV" w:eastAsia="en-US"/>
        </w:rPr>
      </w:pPr>
    </w:p>
    <w:p w14:paraId="1A87DB9C" w14:textId="2F09E26B" w:rsidR="004458A5" w:rsidRPr="004458A5" w:rsidRDefault="004458A5" w:rsidP="004458A5">
      <w:pPr>
        <w:spacing w:after="0" w:line="240" w:lineRule="auto"/>
        <w:jc w:val="both"/>
        <w:rPr>
          <w:rFonts w:ascii="Times New Roman" w:hAnsi="Times New Roman" w:cs="Times New Roman"/>
          <w:b/>
          <w:sz w:val="24"/>
          <w:szCs w:val="24"/>
          <w:lang w:val="lv-LV" w:eastAsia="en-US"/>
        </w:rPr>
      </w:pPr>
      <w:r w:rsidRPr="004458A5">
        <w:rPr>
          <w:rFonts w:ascii="Times New Roman" w:hAnsi="Times New Roman" w:cs="Times New Roman"/>
          <w:b/>
          <w:sz w:val="24"/>
          <w:szCs w:val="24"/>
          <w:lang w:val="lv-LV" w:eastAsia="en-US"/>
        </w:rPr>
        <w:t>Madonas novada pašvaldības iekšējais normatīvais akts Nr. 2</w:t>
      </w:r>
      <w:r>
        <w:rPr>
          <w:rFonts w:ascii="Times New Roman" w:hAnsi="Times New Roman" w:cs="Times New Roman"/>
          <w:b/>
          <w:sz w:val="24"/>
          <w:szCs w:val="24"/>
          <w:lang w:val="lv-LV" w:eastAsia="en-US"/>
        </w:rPr>
        <w:t>4</w:t>
      </w:r>
    </w:p>
    <w:p w14:paraId="6900B43B" w14:textId="04E29193" w:rsidR="004458A5" w:rsidRPr="004458A5" w:rsidRDefault="004458A5" w:rsidP="004458A5">
      <w:pPr>
        <w:spacing w:after="0" w:line="240" w:lineRule="auto"/>
        <w:rPr>
          <w:rFonts w:ascii="Times New Roman" w:hAnsi="Times New Roman" w:cs="Times New Roman"/>
          <w:sz w:val="24"/>
          <w:szCs w:val="24"/>
          <w:lang w:val="lv-LV" w:eastAsia="en-US"/>
        </w:rPr>
      </w:pPr>
      <w:r w:rsidRPr="004458A5">
        <w:rPr>
          <w:rFonts w:ascii="Times New Roman" w:hAnsi="Times New Roman" w:cs="Times New Roman"/>
          <w:sz w:val="24"/>
          <w:szCs w:val="24"/>
          <w:lang w:val="lv-LV" w:eastAsia="en-US"/>
        </w:rPr>
        <w:t>Madonā, 2025. gada 30. septembra domes lēmums Nr. 2</w:t>
      </w:r>
      <w:r>
        <w:rPr>
          <w:rFonts w:ascii="Times New Roman" w:hAnsi="Times New Roman" w:cs="Times New Roman"/>
          <w:sz w:val="24"/>
          <w:szCs w:val="24"/>
          <w:lang w:val="lv-LV" w:eastAsia="en-US"/>
        </w:rPr>
        <w:t>10</w:t>
      </w:r>
      <w:r w:rsidRPr="004458A5">
        <w:rPr>
          <w:rFonts w:ascii="Times New Roman" w:hAnsi="Times New Roman" w:cs="Times New Roman"/>
          <w:sz w:val="24"/>
          <w:szCs w:val="24"/>
          <w:lang w:val="lv-LV" w:eastAsia="en-US"/>
        </w:rPr>
        <w:t xml:space="preserve"> (prot. Nr. 9, 4</w:t>
      </w:r>
      <w:r>
        <w:rPr>
          <w:rFonts w:ascii="Times New Roman" w:hAnsi="Times New Roman" w:cs="Times New Roman"/>
          <w:sz w:val="24"/>
          <w:szCs w:val="24"/>
          <w:lang w:val="lv-LV" w:eastAsia="en-US"/>
        </w:rPr>
        <w:t>8</w:t>
      </w:r>
      <w:r w:rsidRPr="004458A5">
        <w:rPr>
          <w:rFonts w:ascii="Times New Roman" w:hAnsi="Times New Roman" w:cs="Times New Roman"/>
          <w:sz w:val="24"/>
          <w:szCs w:val="24"/>
          <w:lang w:val="lv-LV" w:eastAsia="en-US"/>
        </w:rPr>
        <w:t>. p.)</w:t>
      </w:r>
    </w:p>
    <w:p w14:paraId="0F41698E" w14:textId="77777777" w:rsidR="000429C1" w:rsidRPr="000A2085" w:rsidRDefault="000429C1" w:rsidP="005D75CD">
      <w:pPr>
        <w:spacing w:after="0" w:line="240" w:lineRule="auto"/>
        <w:jc w:val="center"/>
        <w:rPr>
          <w:rFonts w:ascii="Times New Roman" w:eastAsia="Times New Roman" w:hAnsi="Times New Roman" w:cs="Times New Roman"/>
          <w:b/>
          <w:sz w:val="24"/>
          <w:szCs w:val="24"/>
        </w:rPr>
      </w:pPr>
    </w:p>
    <w:p w14:paraId="4A9DA87B" w14:textId="3C718A01" w:rsidR="00730B2A" w:rsidRPr="000A2085" w:rsidRDefault="00CB7FF8" w:rsidP="005D75CD">
      <w:pPr>
        <w:spacing w:after="0" w:line="240" w:lineRule="auto"/>
        <w:jc w:val="center"/>
        <w:rPr>
          <w:rFonts w:ascii="Times New Roman" w:eastAsia="Times New Roman" w:hAnsi="Times New Roman" w:cs="Times New Roman"/>
          <w:b/>
          <w:sz w:val="24"/>
          <w:szCs w:val="24"/>
        </w:rPr>
      </w:pPr>
      <w:r w:rsidRPr="000A2085">
        <w:rPr>
          <w:rFonts w:ascii="Times New Roman" w:eastAsia="Times New Roman" w:hAnsi="Times New Roman" w:cs="Times New Roman"/>
          <w:b/>
          <w:sz w:val="24"/>
          <w:szCs w:val="24"/>
        </w:rPr>
        <w:t>Madonas novada pašvaldības apbalvojum</w:t>
      </w:r>
      <w:r w:rsidR="00527161" w:rsidRPr="000A2085">
        <w:rPr>
          <w:rFonts w:ascii="Times New Roman" w:eastAsia="Times New Roman" w:hAnsi="Times New Roman" w:cs="Times New Roman"/>
          <w:b/>
          <w:sz w:val="24"/>
          <w:szCs w:val="24"/>
        </w:rPr>
        <w:t>u</w:t>
      </w:r>
      <w:r w:rsidRPr="000A2085">
        <w:rPr>
          <w:rFonts w:ascii="Times New Roman" w:eastAsia="Times New Roman" w:hAnsi="Times New Roman" w:cs="Times New Roman"/>
          <w:b/>
          <w:sz w:val="24"/>
          <w:szCs w:val="24"/>
        </w:rPr>
        <w:t xml:space="preserve"> un to piešķiršanas kārtīb</w:t>
      </w:r>
      <w:r w:rsidR="00527161" w:rsidRPr="000A2085">
        <w:rPr>
          <w:rFonts w:ascii="Times New Roman" w:eastAsia="Times New Roman" w:hAnsi="Times New Roman" w:cs="Times New Roman"/>
          <w:b/>
          <w:sz w:val="24"/>
          <w:szCs w:val="24"/>
        </w:rPr>
        <w:t>as</w:t>
      </w:r>
    </w:p>
    <w:p w14:paraId="75BC2583" w14:textId="2F6DB4CB" w:rsidR="00527161" w:rsidRPr="000A2085" w:rsidRDefault="00527161" w:rsidP="005D75CD">
      <w:pPr>
        <w:spacing w:after="0" w:line="240" w:lineRule="auto"/>
        <w:jc w:val="center"/>
        <w:rPr>
          <w:rFonts w:ascii="Times New Roman" w:eastAsia="Times New Roman" w:hAnsi="Times New Roman" w:cs="Times New Roman"/>
          <w:b/>
          <w:sz w:val="24"/>
          <w:szCs w:val="24"/>
        </w:rPr>
      </w:pPr>
      <w:r w:rsidRPr="000A2085">
        <w:rPr>
          <w:rFonts w:ascii="Times New Roman" w:eastAsia="Times New Roman" w:hAnsi="Times New Roman" w:cs="Times New Roman"/>
          <w:b/>
          <w:sz w:val="24"/>
          <w:szCs w:val="24"/>
        </w:rPr>
        <w:t>nolikums</w:t>
      </w:r>
    </w:p>
    <w:bookmarkEnd w:id="0"/>
    <w:p w14:paraId="28A943AF" w14:textId="77777777" w:rsidR="000429C1" w:rsidRPr="000A2085" w:rsidRDefault="000429C1" w:rsidP="005D75CD">
      <w:pPr>
        <w:spacing w:after="0" w:line="240" w:lineRule="auto"/>
        <w:ind w:left="5040"/>
        <w:jc w:val="both"/>
        <w:rPr>
          <w:rFonts w:ascii="Times New Roman" w:eastAsia="Times New Roman" w:hAnsi="Times New Roman" w:cs="Times New Roman"/>
          <w:i/>
          <w:sz w:val="24"/>
          <w:szCs w:val="24"/>
        </w:rPr>
      </w:pPr>
    </w:p>
    <w:p w14:paraId="700FB30B" w14:textId="415BB7EA" w:rsidR="00730B2A" w:rsidRPr="000A2085" w:rsidRDefault="00DC43AE" w:rsidP="005D75CD">
      <w:pPr>
        <w:spacing w:after="0" w:line="240" w:lineRule="auto"/>
        <w:ind w:left="5040"/>
        <w:jc w:val="both"/>
        <w:rPr>
          <w:rFonts w:ascii="Times New Roman" w:eastAsia="Times New Roman" w:hAnsi="Times New Roman" w:cs="Times New Roman"/>
          <w:i/>
          <w:sz w:val="24"/>
          <w:szCs w:val="24"/>
        </w:rPr>
      </w:pPr>
      <w:r w:rsidRPr="000A2085">
        <w:rPr>
          <w:rFonts w:ascii="Times New Roman" w:eastAsia="Times New Roman" w:hAnsi="Times New Roman" w:cs="Times New Roman"/>
          <w:i/>
          <w:sz w:val="24"/>
          <w:szCs w:val="24"/>
        </w:rPr>
        <w:t xml:space="preserve">Izdots saskaņā </w:t>
      </w:r>
      <w:r w:rsidR="000429C1" w:rsidRPr="000A2085">
        <w:rPr>
          <w:rFonts w:ascii="Times New Roman" w:eastAsia="Times New Roman" w:hAnsi="Times New Roman" w:cs="Times New Roman"/>
          <w:i/>
          <w:sz w:val="24"/>
          <w:szCs w:val="24"/>
        </w:rPr>
        <w:t>Ministru kabine</w:t>
      </w:r>
      <w:r w:rsidR="00C17765">
        <w:rPr>
          <w:rFonts w:ascii="Times New Roman" w:eastAsia="Times New Roman" w:hAnsi="Times New Roman" w:cs="Times New Roman"/>
          <w:i/>
          <w:sz w:val="24"/>
          <w:szCs w:val="24"/>
        </w:rPr>
        <w:t>ta 2010.</w:t>
      </w:r>
      <w:r w:rsidR="004458A5">
        <w:rPr>
          <w:rFonts w:ascii="Times New Roman" w:eastAsia="Times New Roman" w:hAnsi="Times New Roman" w:cs="Times New Roman"/>
          <w:i/>
          <w:sz w:val="24"/>
          <w:szCs w:val="24"/>
        </w:rPr>
        <w:t> </w:t>
      </w:r>
      <w:r w:rsidR="00C17765">
        <w:rPr>
          <w:rFonts w:ascii="Times New Roman" w:eastAsia="Times New Roman" w:hAnsi="Times New Roman" w:cs="Times New Roman"/>
          <w:i/>
          <w:sz w:val="24"/>
          <w:szCs w:val="24"/>
        </w:rPr>
        <w:t>gada 5.</w:t>
      </w:r>
      <w:r w:rsidR="004458A5">
        <w:rPr>
          <w:rFonts w:ascii="Times New Roman" w:eastAsia="Times New Roman" w:hAnsi="Times New Roman" w:cs="Times New Roman"/>
          <w:i/>
          <w:sz w:val="24"/>
          <w:szCs w:val="24"/>
        </w:rPr>
        <w:t> </w:t>
      </w:r>
      <w:r w:rsidR="00C17765">
        <w:rPr>
          <w:rFonts w:ascii="Times New Roman" w:eastAsia="Times New Roman" w:hAnsi="Times New Roman" w:cs="Times New Roman"/>
          <w:i/>
          <w:sz w:val="24"/>
          <w:szCs w:val="24"/>
        </w:rPr>
        <w:t>oktobra noteikumu</w:t>
      </w:r>
      <w:r w:rsidR="000429C1" w:rsidRPr="000A2085">
        <w:rPr>
          <w:rFonts w:ascii="Times New Roman" w:eastAsia="Times New Roman" w:hAnsi="Times New Roman" w:cs="Times New Roman"/>
          <w:i/>
          <w:sz w:val="24"/>
          <w:szCs w:val="24"/>
        </w:rPr>
        <w:t xml:space="preserve"> Nr.928 “Kārtība, kādā dibināmi valsts institūciju un pašvaldību apbalvojumi” 2. un 4. </w:t>
      </w:r>
      <w:r w:rsidR="004458A5">
        <w:rPr>
          <w:rFonts w:ascii="Times New Roman" w:eastAsia="Times New Roman" w:hAnsi="Times New Roman" w:cs="Times New Roman"/>
          <w:i/>
          <w:sz w:val="24"/>
          <w:szCs w:val="24"/>
        </w:rPr>
        <w:t> </w:t>
      </w:r>
      <w:r w:rsidR="000429C1" w:rsidRPr="000A2085">
        <w:rPr>
          <w:rFonts w:ascii="Times New Roman" w:eastAsia="Times New Roman" w:hAnsi="Times New Roman" w:cs="Times New Roman"/>
          <w:i/>
          <w:sz w:val="24"/>
          <w:szCs w:val="24"/>
        </w:rPr>
        <w:t>punktu</w:t>
      </w:r>
    </w:p>
    <w:p w14:paraId="3F1BBC6E" w14:textId="77777777" w:rsidR="000429C1" w:rsidRPr="000A2085" w:rsidRDefault="000429C1" w:rsidP="005D75CD">
      <w:pPr>
        <w:spacing w:after="0" w:line="240" w:lineRule="auto"/>
        <w:jc w:val="both"/>
        <w:rPr>
          <w:rFonts w:ascii="Times New Roman" w:eastAsia="Times New Roman" w:hAnsi="Times New Roman" w:cs="Times New Roman"/>
          <w:b/>
          <w:sz w:val="24"/>
          <w:szCs w:val="24"/>
        </w:rPr>
      </w:pPr>
    </w:p>
    <w:p w14:paraId="6129A9B7" w14:textId="310F9D8B" w:rsidR="00120C87" w:rsidRPr="000A2085" w:rsidRDefault="00DC43AE" w:rsidP="00856ACE">
      <w:pPr>
        <w:spacing w:after="120" w:line="240" w:lineRule="auto"/>
        <w:jc w:val="center"/>
        <w:rPr>
          <w:rFonts w:ascii="Times New Roman" w:eastAsia="Times New Roman" w:hAnsi="Times New Roman" w:cs="Times New Roman"/>
          <w:sz w:val="24"/>
          <w:szCs w:val="24"/>
        </w:rPr>
      </w:pPr>
      <w:r w:rsidRPr="000A2085">
        <w:rPr>
          <w:rFonts w:ascii="Times New Roman" w:eastAsia="Times New Roman" w:hAnsi="Times New Roman" w:cs="Times New Roman"/>
          <w:b/>
          <w:sz w:val="24"/>
          <w:szCs w:val="24"/>
        </w:rPr>
        <w:t>I. Vispārīgie jautājumi</w:t>
      </w:r>
    </w:p>
    <w:p w14:paraId="1660B07E" w14:textId="7319BB1B" w:rsidR="00120C87" w:rsidRPr="000A2085" w:rsidRDefault="00120C87" w:rsidP="005D75CD">
      <w:pPr>
        <w:pStyle w:val="Sarakstarindkopa"/>
        <w:numPr>
          <w:ilvl w:val="0"/>
          <w:numId w:val="2"/>
        </w:numPr>
        <w:ind w:left="567" w:hanging="567"/>
        <w:jc w:val="both"/>
        <w:rPr>
          <w:sz w:val="24"/>
          <w:szCs w:val="24"/>
        </w:rPr>
      </w:pPr>
      <w:r w:rsidRPr="000A2085">
        <w:rPr>
          <w:sz w:val="24"/>
          <w:szCs w:val="24"/>
        </w:rPr>
        <w:t>Nolikums</w:t>
      </w:r>
      <w:r w:rsidR="000429C1" w:rsidRPr="000A2085">
        <w:rPr>
          <w:sz w:val="24"/>
          <w:szCs w:val="24"/>
        </w:rPr>
        <w:t xml:space="preserve"> </w:t>
      </w:r>
      <w:r w:rsidRPr="000A2085">
        <w:rPr>
          <w:sz w:val="24"/>
          <w:szCs w:val="24"/>
        </w:rPr>
        <w:t>nosaka Madonas novada pašvaldības</w:t>
      </w:r>
      <w:r w:rsidR="000429C1" w:rsidRPr="000A2085">
        <w:rPr>
          <w:sz w:val="24"/>
          <w:szCs w:val="24"/>
        </w:rPr>
        <w:t xml:space="preserve"> (turpmāk – pašvaldība)</w:t>
      </w:r>
      <w:r w:rsidRPr="000A2085">
        <w:rPr>
          <w:sz w:val="24"/>
          <w:szCs w:val="24"/>
        </w:rPr>
        <w:t xml:space="preserve"> apbalvojumu nodibināšanas mērķi, apbalvojumu veidus, apbalvojumam izvirzīto kandidātu ieteikšanas un izvērtēšanas kārtību, apbalvojumu piešķiršanas, pasniegšanas un anulēšanas nosacījumus, kā arī kārtību, kādā pieņem lēmumu par apbalvojuma piešķiršanu</w:t>
      </w:r>
      <w:r w:rsidR="000429C1" w:rsidRPr="000A2085">
        <w:rPr>
          <w:sz w:val="24"/>
          <w:szCs w:val="24"/>
        </w:rPr>
        <w:t xml:space="preserve"> (turpmāk – nolikums)</w:t>
      </w:r>
      <w:r w:rsidRPr="000A2085">
        <w:rPr>
          <w:sz w:val="24"/>
          <w:szCs w:val="24"/>
        </w:rPr>
        <w:t>.</w:t>
      </w:r>
    </w:p>
    <w:p w14:paraId="165F918A" w14:textId="77777777" w:rsidR="00120C87" w:rsidRPr="000A2085" w:rsidRDefault="00120C87" w:rsidP="005D75CD">
      <w:pPr>
        <w:spacing w:after="0" w:line="240" w:lineRule="auto"/>
        <w:ind w:left="567" w:hanging="567"/>
        <w:jc w:val="both"/>
        <w:rPr>
          <w:rFonts w:ascii="Times New Roman" w:eastAsia="Times New Roman" w:hAnsi="Times New Roman" w:cs="Times New Roman"/>
          <w:sz w:val="24"/>
          <w:szCs w:val="24"/>
        </w:rPr>
      </w:pPr>
    </w:p>
    <w:p w14:paraId="6B71CE65" w14:textId="23F7420E" w:rsidR="00120C87" w:rsidRPr="000A2085" w:rsidRDefault="00120C87" w:rsidP="00856ACE">
      <w:pPr>
        <w:spacing w:after="120" w:line="240" w:lineRule="auto"/>
        <w:ind w:left="567" w:hanging="567"/>
        <w:jc w:val="center"/>
        <w:rPr>
          <w:rFonts w:ascii="Times New Roman" w:eastAsia="Times New Roman" w:hAnsi="Times New Roman" w:cs="Times New Roman"/>
          <w:b/>
          <w:bCs/>
          <w:sz w:val="24"/>
          <w:szCs w:val="24"/>
        </w:rPr>
      </w:pPr>
      <w:r w:rsidRPr="000A2085">
        <w:rPr>
          <w:rFonts w:ascii="Times New Roman" w:eastAsia="Times New Roman" w:hAnsi="Times New Roman" w:cs="Times New Roman"/>
          <w:b/>
          <w:bCs/>
          <w:sz w:val="24"/>
          <w:szCs w:val="24"/>
        </w:rPr>
        <w:t xml:space="preserve">II. </w:t>
      </w:r>
      <w:r w:rsidR="000429C1" w:rsidRPr="000A2085">
        <w:rPr>
          <w:rFonts w:ascii="Times New Roman" w:eastAsia="Times New Roman" w:hAnsi="Times New Roman" w:cs="Times New Roman"/>
          <w:b/>
          <w:bCs/>
          <w:sz w:val="24"/>
          <w:szCs w:val="24"/>
        </w:rPr>
        <w:t>P</w:t>
      </w:r>
      <w:r w:rsidRPr="000A2085">
        <w:rPr>
          <w:rFonts w:ascii="Times New Roman" w:eastAsia="Times New Roman" w:hAnsi="Times New Roman" w:cs="Times New Roman"/>
          <w:b/>
          <w:bCs/>
          <w:sz w:val="24"/>
          <w:szCs w:val="24"/>
        </w:rPr>
        <w:t>ašvaldības apbalvojumu nodibināšanas mērķis un apbalvojumu veidi</w:t>
      </w:r>
    </w:p>
    <w:p w14:paraId="06D528F4" w14:textId="41DDFEE0" w:rsidR="005149E6" w:rsidRPr="000A2085" w:rsidRDefault="006366B7" w:rsidP="005D75CD">
      <w:pPr>
        <w:pStyle w:val="Sarakstarindkopa"/>
        <w:numPr>
          <w:ilvl w:val="0"/>
          <w:numId w:val="2"/>
        </w:numPr>
        <w:ind w:left="567" w:hanging="567"/>
        <w:jc w:val="both"/>
        <w:rPr>
          <w:sz w:val="24"/>
          <w:szCs w:val="24"/>
        </w:rPr>
      </w:pPr>
      <w:r w:rsidRPr="000A2085">
        <w:rPr>
          <w:sz w:val="24"/>
          <w:szCs w:val="24"/>
        </w:rPr>
        <w:t>P</w:t>
      </w:r>
      <w:r w:rsidR="00120C87" w:rsidRPr="000A2085">
        <w:rPr>
          <w:sz w:val="24"/>
          <w:szCs w:val="24"/>
        </w:rPr>
        <w:t>ašvaldības apbalvojumu nodibināšanas mērķis ir apzināt, izcelt un godināt personas par sasniegumiem un nozīmīgu ieguldījumu</w:t>
      </w:r>
      <w:r w:rsidR="000429C1" w:rsidRPr="000A2085">
        <w:rPr>
          <w:sz w:val="24"/>
          <w:szCs w:val="24"/>
        </w:rPr>
        <w:t xml:space="preserve"> pašvaldības administratīvās teritorijas (turpmāk – novads) </w:t>
      </w:r>
      <w:r w:rsidR="00120C87" w:rsidRPr="000A2085">
        <w:rPr>
          <w:sz w:val="24"/>
          <w:szCs w:val="24"/>
        </w:rPr>
        <w:t>attīstībā.</w:t>
      </w:r>
    </w:p>
    <w:p w14:paraId="33602C53" w14:textId="523CEB0D" w:rsidR="00120C87" w:rsidRPr="000A2085" w:rsidRDefault="00120C87" w:rsidP="005D75CD">
      <w:pPr>
        <w:pStyle w:val="Sarakstarindkopa"/>
        <w:numPr>
          <w:ilvl w:val="0"/>
          <w:numId w:val="2"/>
        </w:numPr>
        <w:ind w:left="567" w:hanging="567"/>
        <w:jc w:val="both"/>
        <w:rPr>
          <w:sz w:val="24"/>
          <w:szCs w:val="24"/>
        </w:rPr>
      </w:pPr>
      <w:r w:rsidRPr="000A2085">
        <w:rPr>
          <w:sz w:val="24"/>
          <w:szCs w:val="24"/>
        </w:rPr>
        <w:t>Madonas novada pašvaldības apbalvojumi ir šādi:</w:t>
      </w:r>
    </w:p>
    <w:p w14:paraId="0B913270" w14:textId="251C0EDF" w:rsidR="00120C87" w:rsidRPr="000A2085" w:rsidRDefault="00120C87" w:rsidP="005D75CD">
      <w:pPr>
        <w:pStyle w:val="Sarakstarindkopa"/>
        <w:numPr>
          <w:ilvl w:val="1"/>
          <w:numId w:val="2"/>
        </w:numPr>
        <w:ind w:left="1134" w:hanging="567"/>
        <w:jc w:val="both"/>
        <w:rPr>
          <w:sz w:val="24"/>
          <w:szCs w:val="24"/>
        </w:rPr>
      </w:pPr>
      <w:r w:rsidRPr="000A2085">
        <w:rPr>
          <w:sz w:val="24"/>
          <w:szCs w:val="24"/>
        </w:rPr>
        <w:t>Goda zīme “Goda novadnieks”;</w:t>
      </w:r>
    </w:p>
    <w:p w14:paraId="5C48B4B3" w14:textId="4652BD94" w:rsidR="00120C87" w:rsidRPr="000A2085" w:rsidRDefault="00120C87" w:rsidP="005D75CD">
      <w:pPr>
        <w:pStyle w:val="Sarakstarindkopa"/>
        <w:numPr>
          <w:ilvl w:val="1"/>
          <w:numId w:val="2"/>
        </w:numPr>
        <w:ind w:left="1134" w:hanging="567"/>
        <w:jc w:val="both"/>
        <w:rPr>
          <w:sz w:val="24"/>
          <w:szCs w:val="24"/>
        </w:rPr>
      </w:pPr>
      <w:r w:rsidRPr="000A2085">
        <w:rPr>
          <w:sz w:val="24"/>
          <w:szCs w:val="24"/>
        </w:rPr>
        <w:t>Atzinība;</w:t>
      </w:r>
    </w:p>
    <w:p w14:paraId="60D3A27B" w14:textId="06123801" w:rsidR="005149E6" w:rsidRPr="000A2085" w:rsidRDefault="00120C87" w:rsidP="005F248C">
      <w:pPr>
        <w:pStyle w:val="Sarakstarindkopa"/>
        <w:numPr>
          <w:ilvl w:val="1"/>
          <w:numId w:val="2"/>
        </w:numPr>
        <w:ind w:left="1134" w:hanging="567"/>
        <w:jc w:val="both"/>
        <w:rPr>
          <w:sz w:val="24"/>
          <w:szCs w:val="24"/>
        </w:rPr>
      </w:pPr>
      <w:r w:rsidRPr="000A2085">
        <w:rPr>
          <w:sz w:val="24"/>
          <w:szCs w:val="24"/>
        </w:rPr>
        <w:t>Pateicība</w:t>
      </w:r>
    </w:p>
    <w:p w14:paraId="565ABAC9" w14:textId="01A6CB20" w:rsidR="005F248C" w:rsidRPr="000A2085" w:rsidRDefault="005F248C" w:rsidP="005F248C">
      <w:pPr>
        <w:spacing w:after="0" w:line="240" w:lineRule="auto"/>
        <w:ind w:left="567"/>
        <w:jc w:val="both"/>
        <w:rPr>
          <w:rFonts w:ascii="Times New Roman" w:hAnsi="Times New Roman" w:cs="Times New Roman"/>
          <w:sz w:val="24"/>
          <w:szCs w:val="24"/>
        </w:rPr>
      </w:pPr>
      <w:r w:rsidRPr="000A2085">
        <w:rPr>
          <w:rFonts w:ascii="Times New Roman" w:hAnsi="Times New Roman" w:cs="Times New Roman"/>
          <w:sz w:val="24"/>
          <w:szCs w:val="24"/>
        </w:rPr>
        <w:t>(turpmāk – visi kopā pašvaldības apbalvojumi un katrs atsevišķi arī pašvaldības apbalvojums)</w:t>
      </w:r>
    </w:p>
    <w:p w14:paraId="4A3E44A4" w14:textId="0974ABA6" w:rsidR="00120C87" w:rsidRPr="000A2085" w:rsidRDefault="00120C87" w:rsidP="005F248C">
      <w:pPr>
        <w:pStyle w:val="Sarakstarindkopa"/>
        <w:numPr>
          <w:ilvl w:val="0"/>
          <w:numId w:val="2"/>
        </w:numPr>
        <w:ind w:left="567" w:hanging="567"/>
        <w:jc w:val="both"/>
        <w:rPr>
          <w:sz w:val="24"/>
          <w:szCs w:val="24"/>
        </w:rPr>
      </w:pPr>
      <w:r w:rsidRPr="000A2085">
        <w:rPr>
          <w:sz w:val="24"/>
          <w:szCs w:val="24"/>
        </w:rPr>
        <w:t>Pašvaldības apbalvojums Goda zīme “Goda novadnieks”</w:t>
      </w:r>
      <w:r w:rsidR="005F248C" w:rsidRPr="000A2085">
        <w:rPr>
          <w:sz w:val="24"/>
          <w:szCs w:val="24"/>
        </w:rPr>
        <w:t xml:space="preserve"> </w:t>
      </w:r>
      <w:r w:rsidRPr="000A2085">
        <w:rPr>
          <w:sz w:val="24"/>
          <w:szCs w:val="24"/>
        </w:rPr>
        <w:t>ir:</w:t>
      </w:r>
    </w:p>
    <w:p w14:paraId="51DC11D5" w14:textId="1E121AED" w:rsidR="00120C87" w:rsidRPr="000A2085" w:rsidRDefault="00120C87" w:rsidP="005F248C">
      <w:pPr>
        <w:pStyle w:val="Sarakstarindkopa"/>
        <w:numPr>
          <w:ilvl w:val="1"/>
          <w:numId w:val="2"/>
        </w:numPr>
        <w:ind w:left="1134" w:hanging="567"/>
        <w:jc w:val="both"/>
        <w:rPr>
          <w:sz w:val="24"/>
          <w:szCs w:val="24"/>
        </w:rPr>
      </w:pPr>
      <w:r w:rsidRPr="000A2085">
        <w:rPr>
          <w:sz w:val="24"/>
          <w:szCs w:val="24"/>
        </w:rPr>
        <w:t>krūšu zīme, kas izgatavota no sudraba, emaljas, pērlītēm, diametrs 35 mm. Krūšu zīmes aversā uz matēta sudraba vairoga Madonas novada ģerbonis metālā bez krāsām, kā pulēta virsma tajā ģerboņa elementi: gailis, sadalošā josla, trīs sniegpārslas, no vairoga iziet 24 divdesmit četri pamīšus izkārtoti dažāda garuma zaļi un sarkani (ģerboņa krāsas) emaljas stari, staru galā ir baltas pērlītes. Krūšu zīme</w:t>
      </w:r>
      <w:r w:rsidR="006366B7" w:rsidRPr="000A2085">
        <w:rPr>
          <w:sz w:val="24"/>
          <w:szCs w:val="24"/>
        </w:rPr>
        <w:t>s reversā: numurs (1.</w:t>
      </w:r>
      <w:r w:rsidR="004458A5">
        <w:rPr>
          <w:sz w:val="24"/>
          <w:szCs w:val="24"/>
        </w:rPr>
        <w:t> </w:t>
      </w:r>
      <w:r w:rsidR="006366B7" w:rsidRPr="000A2085">
        <w:rPr>
          <w:sz w:val="24"/>
          <w:szCs w:val="24"/>
        </w:rPr>
        <w:t>pielikums);</w:t>
      </w:r>
    </w:p>
    <w:p w14:paraId="02A4F272" w14:textId="1F1FB291" w:rsidR="00120C87" w:rsidRPr="000A2085" w:rsidRDefault="005D75CD" w:rsidP="005D75CD">
      <w:pPr>
        <w:pStyle w:val="Sarakstarindkopa"/>
        <w:numPr>
          <w:ilvl w:val="1"/>
          <w:numId w:val="2"/>
        </w:numPr>
        <w:ind w:left="1134" w:hanging="567"/>
        <w:jc w:val="both"/>
        <w:rPr>
          <w:sz w:val="24"/>
          <w:szCs w:val="24"/>
        </w:rPr>
      </w:pPr>
      <w:r w:rsidRPr="000A2085">
        <w:rPr>
          <w:sz w:val="24"/>
          <w:szCs w:val="24"/>
        </w:rPr>
        <w:t>a</w:t>
      </w:r>
      <w:r w:rsidR="006366B7" w:rsidRPr="000A2085">
        <w:rPr>
          <w:sz w:val="24"/>
          <w:szCs w:val="24"/>
        </w:rPr>
        <w:t>pliecinājums (</w:t>
      </w:r>
      <w:r w:rsidR="00120C87" w:rsidRPr="000A2085">
        <w:rPr>
          <w:sz w:val="24"/>
          <w:szCs w:val="24"/>
        </w:rPr>
        <w:t>2.</w:t>
      </w:r>
      <w:r w:rsidR="004458A5">
        <w:rPr>
          <w:sz w:val="24"/>
          <w:szCs w:val="24"/>
        </w:rPr>
        <w:t> </w:t>
      </w:r>
      <w:r w:rsidR="00120C87" w:rsidRPr="000A2085">
        <w:rPr>
          <w:sz w:val="24"/>
          <w:szCs w:val="24"/>
        </w:rPr>
        <w:t>pielikums</w:t>
      </w:r>
      <w:r w:rsidR="006366B7" w:rsidRPr="000A2085">
        <w:rPr>
          <w:sz w:val="24"/>
          <w:szCs w:val="24"/>
        </w:rPr>
        <w:t>);</w:t>
      </w:r>
    </w:p>
    <w:p w14:paraId="0CF5BFA2" w14:textId="137A6D1F" w:rsidR="00120C87" w:rsidRPr="000A2085" w:rsidRDefault="00120C87" w:rsidP="005D75CD">
      <w:pPr>
        <w:pStyle w:val="Sarakstarindkopa"/>
        <w:numPr>
          <w:ilvl w:val="1"/>
          <w:numId w:val="2"/>
        </w:numPr>
        <w:ind w:left="1134" w:hanging="567"/>
        <w:jc w:val="both"/>
        <w:rPr>
          <w:sz w:val="24"/>
          <w:szCs w:val="24"/>
        </w:rPr>
      </w:pPr>
      <w:r w:rsidRPr="000A2085">
        <w:rPr>
          <w:sz w:val="24"/>
          <w:szCs w:val="24"/>
        </w:rPr>
        <w:t xml:space="preserve">naudas balva 1000 </w:t>
      </w:r>
      <w:r w:rsidR="005D75CD" w:rsidRPr="000A2085">
        <w:rPr>
          <w:i/>
          <w:iCs/>
          <w:sz w:val="24"/>
          <w:szCs w:val="24"/>
        </w:rPr>
        <w:t>euro</w:t>
      </w:r>
      <w:r w:rsidRPr="000A2085">
        <w:rPr>
          <w:sz w:val="24"/>
          <w:szCs w:val="24"/>
        </w:rPr>
        <w:t xml:space="preserve"> (viens tūkstotis euro) apmērā (pirms nodokļu nomaksas).</w:t>
      </w:r>
    </w:p>
    <w:p w14:paraId="4AC55084" w14:textId="7B0934A5" w:rsidR="00120C87" w:rsidRPr="000A2085" w:rsidRDefault="00120C87" w:rsidP="005D75CD">
      <w:pPr>
        <w:pStyle w:val="Sarakstarindkopa"/>
        <w:numPr>
          <w:ilvl w:val="0"/>
          <w:numId w:val="2"/>
        </w:numPr>
        <w:ind w:left="567" w:hanging="567"/>
        <w:jc w:val="both"/>
        <w:rPr>
          <w:sz w:val="24"/>
          <w:szCs w:val="24"/>
        </w:rPr>
      </w:pPr>
      <w:r w:rsidRPr="000A2085">
        <w:rPr>
          <w:sz w:val="24"/>
          <w:szCs w:val="24"/>
        </w:rPr>
        <w:t>Pašvaldības apbalvojums “Atzinība” ir:</w:t>
      </w:r>
    </w:p>
    <w:p w14:paraId="39E4E019" w14:textId="76AB6EAF" w:rsidR="006366B7" w:rsidRPr="000A2085" w:rsidRDefault="00120C87" w:rsidP="005D75CD">
      <w:pPr>
        <w:pStyle w:val="Sarakstarindkopa"/>
        <w:numPr>
          <w:ilvl w:val="1"/>
          <w:numId w:val="2"/>
        </w:numPr>
        <w:ind w:left="1134" w:hanging="567"/>
        <w:jc w:val="both"/>
        <w:rPr>
          <w:sz w:val="24"/>
          <w:szCs w:val="24"/>
        </w:rPr>
      </w:pPr>
      <w:r w:rsidRPr="000A2085">
        <w:rPr>
          <w:sz w:val="24"/>
          <w:szCs w:val="24"/>
        </w:rPr>
        <w:t>253x358 mm lapa, tās priekšpusē uz pelēka fona, kas no tumšāka toņa pāriet uz gaišāku, kurā iedomātā trijstūra ar galotni uz leju formā ir krusteniskas pelēkas, sudraba, baltas, sarkanas līnijas, Madonas novada ģerbonis, zem tā sudraba burtiem divās rindās MADONAS NOVADA PAŠVALDĪBA, zem tā uzraksts lapas</w:t>
      </w:r>
      <w:r w:rsidR="006366B7" w:rsidRPr="000A2085">
        <w:rPr>
          <w:sz w:val="24"/>
          <w:szCs w:val="24"/>
        </w:rPr>
        <w:t xml:space="preserve"> vidū - </w:t>
      </w:r>
      <w:r w:rsidR="006366B7" w:rsidRPr="000A2085">
        <w:rPr>
          <w:sz w:val="24"/>
          <w:szCs w:val="24"/>
        </w:rPr>
        <w:lastRenderedPageBreak/>
        <w:t>ATZINĪBA (3.</w:t>
      </w:r>
      <w:r w:rsidR="004458A5">
        <w:rPr>
          <w:sz w:val="24"/>
          <w:szCs w:val="24"/>
        </w:rPr>
        <w:t> </w:t>
      </w:r>
      <w:r w:rsidR="006366B7" w:rsidRPr="000A2085">
        <w:rPr>
          <w:sz w:val="24"/>
          <w:szCs w:val="24"/>
        </w:rPr>
        <w:t>pielikums);</w:t>
      </w:r>
    </w:p>
    <w:p w14:paraId="40731801" w14:textId="2F8785D8" w:rsidR="005149E6" w:rsidRPr="000A2085" w:rsidRDefault="00120C87" w:rsidP="005D75CD">
      <w:pPr>
        <w:pStyle w:val="Sarakstarindkopa"/>
        <w:numPr>
          <w:ilvl w:val="1"/>
          <w:numId w:val="2"/>
        </w:numPr>
        <w:ind w:left="1134" w:hanging="567"/>
        <w:jc w:val="both"/>
        <w:rPr>
          <w:sz w:val="24"/>
          <w:szCs w:val="24"/>
        </w:rPr>
      </w:pPr>
      <w:r w:rsidRPr="000A2085">
        <w:rPr>
          <w:sz w:val="24"/>
          <w:szCs w:val="24"/>
        </w:rPr>
        <w:t xml:space="preserve">naudas balva 500 </w:t>
      </w:r>
      <w:r w:rsidR="005D75CD" w:rsidRPr="000A2085">
        <w:rPr>
          <w:i/>
          <w:iCs/>
          <w:sz w:val="24"/>
          <w:szCs w:val="24"/>
        </w:rPr>
        <w:t>euro</w:t>
      </w:r>
      <w:r w:rsidR="005D75CD" w:rsidRPr="000A2085">
        <w:rPr>
          <w:sz w:val="24"/>
          <w:szCs w:val="24"/>
        </w:rPr>
        <w:t xml:space="preserve"> </w:t>
      </w:r>
      <w:r w:rsidRPr="000A2085">
        <w:rPr>
          <w:sz w:val="24"/>
          <w:szCs w:val="24"/>
        </w:rPr>
        <w:t>(pieci simti euro)</w:t>
      </w:r>
      <w:r w:rsidR="006366B7" w:rsidRPr="000A2085">
        <w:rPr>
          <w:sz w:val="24"/>
          <w:szCs w:val="24"/>
        </w:rPr>
        <w:t xml:space="preserve"> apmērā</w:t>
      </w:r>
      <w:r w:rsidRPr="000A2085">
        <w:rPr>
          <w:sz w:val="24"/>
          <w:szCs w:val="24"/>
        </w:rPr>
        <w:t xml:space="preserve"> (pirms nodokļu nomaksas).</w:t>
      </w:r>
    </w:p>
    <w:p w14:paraId="3C104231" w14:textId="29C2383F" w:rsidR="00120C87" w:rsidRPr="000A2085" w:rsidRDefault="00120C87" w:rsidP="005D75CD">
      <w:pPr>
        <w:pStyle w:val="Sarakstarindkopa"/>
        <w:numPr>
          <w:ilvl w:val="0"/>
          <w:numId w:val="2"/>
        </w:numPr>
        <w:ind w:left="567" w:hanging="567"/>
        <w:jc w:val="both"/>
        <w:rPr>
          <w:sz w:val="24"/>
          <w:szCs w:val="24"/>
        </w:rPr>
      </w:pPr>
      <w:r w:rsidRPr="000A2085">
        <w:rPr>
          <w:sz w:val="24"/>
          <w:szCs w:val="24"/>
        </w:rPr>
        <w:t>Pašvaldības apbalvojums “Pateicība” ir A4 formāta lapa, priekšpusē uz pelēka fona, kas</w:t>
      </w:r>
      <w:r w:rsidR="005149E6" w:rsidRPr="000A2085">
        <w:rPr>
          <w:sz w:val="24"/>
          <w:szCs w:val="24"/>
        </w:rPr>
        <w:t xml:space="preserve"> </w:t>
      </w:r>
      <w:r w:rsidRPr="000A2085">
        <w:rPr>
          <w:sz w:val="24"/>
          <w:szCs w:val="24"/>
        </w:rPr>
        <w:t>no gaišāk</w:t>
      </w:r>
      <w:r w:rsidR="005149E6" w:rsidRPr="000A2085">
        <w:rPr>
          <w:sz w:val="24"/>
          <w:szCs w:val="24"/>
        </w:rPr>
        <w:t>a</w:t>
      </w:r>
      <w:r w:rsidRPr="000A2085">
        <w:rPr>
          <w:sz w:val="24"/>
          <w:szCs w:val="24"/>
        </w:rPr>
        <w:t xml:space="preserve"> toņa pāriet uz tumšāku toni, lapas augšā vidū Madonas novada ģerbonis, zem tā sudraba burtiem divās rindās MADONAS NOVADA PAŠVALDĪBA, zem tā uzraksts PATEICĪBA, lapas lejas daļā no lejas uz lapas vidu pelēku, baltu, zaļu līniju regulārs raksts (4.</w:t>
      </w:r>
      <w:r w:rsidR="004458A5">
        <w:rPr>
          <w:sz w:val="24"/>
          <w:szCs w:val="24"/>
        </w:rPr>
        <w:t> </w:t>
      </w:r>
      <w:r w:rsidRPr="000A2085">
        <w:rPr>
          <w:sz w:val="24"/>
          <w:szCs w:val="24"/>
        </w:rPr>
        <w:t>pielikums).</w:t>
      </w:r>
    </w:p>
    <w:p w14:paraId="4414824B" w14:textId="5A803079" w:rsidR="00CB45C8" w:rsidRPr="000A2085" w:rsidRDefault="00CB45C8" w:rsidP="00856ACE">
      <w:pPr>
        <w:spacing w:after="120" w:line="240" w:lineRule="auto"/>
        <w:jc w:val="center"/>
        <w:rPr>
          <w:rFonts w:ascii="Times New Roman" w:eastAsia="Times New Roman" w:hAnsi="Times New Roman" w:cs="Times New Roman"/>
          <w:b/>
          <w:bCs/>
          <w:sz w:val="24"/>
          <w:szCs w:val="24"/>
        </w:rPr>
      </w:pPr>
      <w:r w:rsidRPr="000A2085">
        <w:rPr>
          <w:rFonts w:ascii="Times New Roman" w:eastAsia="Times New Roman" w:hAnsi="Times New Roman" w:cs="Times New Roman"/>
          <w:b/>
          <w:bCs/>
          <w:sz w:val="24"/>
          <w:szCs w:val="24"/>
        </w:rPr>
        <w:t>III. Pašvaldības apbalvojumu piešķiršanas nosacījumi</w:t>
      </w:r>
    </w:p>
    <w:p w14:paraId="0034D950" w14:textId="491BA6A5" w:rsidR="00CB45C8" w:rsidRPr="000A2085" w:rsidRDefault="00CB45C8" w:rsidP="005D75CD">
      <w:pPr>
        <w:pStyle w:val="Sarakstarindkopa"/>
        <w:numPr>
          <w:ilvl w:val="0"/>
          <w:numId w:val="2"/>
        </w:numPr>
        <w:jc w:val="both"/>
        <w:rPr>
          <w:sz w:val="24"/>
          <w:szCs w:val="24"/>
        </w:rPr>
      </w:pPr>
      <w:r w:rsidRPr="000A2085">
        <w:rPr>
          <w:sz w:val="24"/>
          <w:szCs w:val="24"/>
        </w:rPr>
        <w:t>Pašvaldības apbalvojuma</w:t>
      </w:r>
      <w:r w:rsidR="005D75CD" w:rsidRPr="000A2085">
        <w:rPr>
          <w:sz w:val="24"/>
          <w:szCs w:val="24"/>
        </w:rPr>
        <w:t xml:space="preserve"> </w:t>
      </w:r>
      <w:r w:rsidRPr="000A2085">
        <w:rPr>
          <w:sz w:val="24"/>
          <w:szCs w:val="24"/>
        </w:rPr>
        <w:t>Goda zīmes “Goda novadnieks” piešķiršanas nosacījumi</w:t>
      </w:r>
      <w:r w:rsidR="007F4C86" w:rsidRPr="000A2085">
        <w:rPr>
          <w:sz w:val="24"/>
          <w:szCs w:val="24"/>
        </w:rPr>
        <w:t>:</w:t>
      </w:r>
    </w:p>
    <w:p w14:paraId="06818CA9" w14:textId="3CB798FF" w:rsidR="00CB45C8" w:rsidRPr="000A2085" w:rsidRDefault="007F4C86" w:rsidP="005D75CD">
      <w:pPr>
        <w:pStyle w:val="Sarakstarindkopa"/>
        <w:numPr>
          <w:ilvl w:val="1"/>
          <w:numId w:val="2"/>
        </w:numPr>
        <w:ind w:left="1134" w:hanging="567"/>
        <w:jc w:val="both"/>
        <w:rPr>
          <w:sz w:val="24"/>
          <w:szCs w:val="24"/>
        </w:rPr>
      </w:pPr>
      <w:r w:rsidRPr="000A2085">
        <w:rPr>
          <w:sz w:val="24"/>
          <w:szCs w:val="24"/>
        </w:rPr>
        <w:t>p</w:t>
      </w:r>
      <w:r w:rsidR="00CB45C8" w:rsidRPr="000A2085">
        <w:rPr>
          <w:sz w:val="24"/>
          <w:szCs w:val="24"/>
        </w:rPr>
        <w:t>ašvaldības apbalvojumu Goda zīmi “Goda novadnieks”</w:t>
      </w:r>
      <w:r w:rsidRPr="000A2085">
        <w:rPr>
          <w:sz w:val="24"/>
          <w:szCs w:val="24"/>
        </w:rPr>
        <w:t xml:space="preserve"> </w:t>
      </w:r>
      <w:r w:rsidR="00CB45C8" w:rsidRPr="000A2085">
        <w:rPr>
          <w:sz w:val="24"/>
          <w:szCs w:val="24"/>
        </w:rPr>
        <w:t>piešķir fiziskām personām:</w:t>
      </w:r>
    </w:p>
    <w:p w14:paraId="32FDE485" w14:textId="53C7212E" w:rsidR="00CB45C8" w:rsidRPr="000A2085" w:rsidRDefault="00CB45C8" w:rsidP="005D75CD">
      <w:pPr>
        <w:pStyle w:val="Sarakstarindkopa"/>
        <w:numPr>
          <w:ilvl w:val="2"/>
          <w:numId w:val="2"/>
        </w:numPr>
        <w:ind w:left="1701" w:hanging="567"/>
        <w:jc w:val="both"/>
        <w:rPr>
          <w:sz w:val="24"/>
          <w:szCs w:val="24"/>
        </w:rPr>
      </w:pPr>
      <w:r w:rsidRPr="000A2085">
        <w:rPr>
          <w:sz w:val="24"/>
          <w:szCs w:val="24"/>
        </w:rPr>
        <w:t>par sevišķiem nopelniem novada labā, kas var izpausties valsts, pašvaldības, sabiedriskajā, kultūras, izglītības, zinātnes, saimnieciskajā un citā darbā;</w:t>
      </w:r>
    </w:p>
    <w:p w14:paraId="5134A236" w14:textId="76C1F1A9" w:rsidR="00CB45C8" w:rsidRPr="000A2085" w:rsidRDefault="00CB45C8" w:rsidP="005D75CD">
      <w:pPr>
        <w:pStyle w:val="Sarakstarindkopa"/>
        <w:numPr>
          <w:ilvl w:val="2"/>
          <w:numId w:val="2"/>
        </w:numPr>
        <w:ind w:left="1701" w:hanging="567"/>
        <w:jc w:val="both"/>
        <w:rPr>
          <w:sz w:val="24"/>
          <w:szCs w:val="24"/>
        </w:rPr>
      </w:pPr>
      <w:r w:rsidRPr="000A2085">
        <w:rPr>
          <w:sz w:val="24"/>
          <w:szCs w:val="24"/>
        </w:rPr>
        <w:t>kuras ilggadēji un ar lieliem panākumiem strādājušas novadā, sniegušas sevišķi nozīmīgu ieguldījumu novada attīstībā, tā izpētē un kultūrmantojuma apzināšanā, veicinājušas novada izaugsmi kopumā un veicinājušas iedzīvotāju labklājību, kuru darbu var novērtēt kā mūža ieguldījumu.</w:t>
      </w:r>
    </w:p>
    <w:p w14:paraId="6B3FC7BF" w14:textId="1AA4F17B" w:rsidR="00CB45C8" w:rsidRPr="000A2085" w:rsidRDefault="00CB45C8" w:rsidP="007F4C86">
      <w:pPr>
        <w:pStyle w:val="Sarakstarindkopa"/>
        <w:numPr>
          <w:ilvl w:val="1"/>
          <w:numId w:val="2"/>
        </w:numPr>
        <w:ind w:left="1134" w:hanging="567"/>
        <w:jc w:val="both"/>
        <w:rPr>
          <w:sz w:val="24"/>
          <w:szCs w:val="24"/>
        </w:rPr>
      </w:pPr>
      <w:r w:rsidRPr="000A2085">
        <w:rPr>
          <w:sz w:val="24"/>
          <w:szCs w:val="24"/>
        </w:rPr>
        <w:t xml:space="preserve">Pašvaldības apbalvojumu </w:t>
      </w:r>
      <w:r w:rsidR="005D75CD" w:rsidRPr="000A2085">
        <w:rPr>
          <w:sz w:val="24"/>
          <w:szCs w:val="24"/>
        </w:rPr>
        <w:t xml:space="preserve"> </w:t>
      </w:r>
      <w:r w:rsidRPr="000A2085">
        <w:rPr>
          <w:sz w:val="24"/>
          <w:szCs w:val="24"/>
        </w:rPr>
        <w:t>Goda zīmi “Goda novadnieks” piešķir vienu reizi gadā vienai personai, izņemot īpašu gadījumu, kad šo pašvaldības apbalvojumu ir tiesības piešķirt vēl vienai personai vienu reizi gadā.</w:t>
      </w:r>
    </w:p>
    <w:p w14:paraId="08DECF8B" w14:textId="4B130C56" w:rsidR="00CB45C8" w:rsidRPr="000A2085" w:rsidRDefault="00CB45C8" w:rsidP="007F4C86">
      <w:pPr>
        <w:pStyle w:val="Sarakstarindkopa"/>
        <w:numPr>
          <w:ilvl w:val="1"/>
          <w:numId w:val="2"/>
        </w:numPr>
        <w:ind w:left="1134" w:hanging="567"/>
        <w:jc w:val="both"/>
        <w:rPr>
          <w:sz w:val="24"/>
          <w:szCs w:val="24"/>
        </w:rPr>
      </w:pPr>
      <w:r w:rsidRPr="000A2085">
        <w:rPr>
          <w:sz w:val="24"/>
          <w:szCs w:val="24"/>
        </w:rPr>
        <w:t>Pašvaldības apbalvojumu Goda zīmi “Goda novadnieks” atkārtoti vienai personai nepiešķir.</w:t>
      </w:r>
    </w:p>
    <w:p w14:paraId="2E3C1E81" w14:textId="34CD0E5E" w:rsidR="00CB45C8" w:rsidRPr="000A2085" w:rsidRDefault="00CB45C8" w:rsidP="005D75CD">
      <w:pPr>
        <w:pStyle w:val="Sarakstarindkopa"/>
        <w:numPr>
          <w:ilvl w:val="0"/>
          <w:numId w:val="2"/>
        </w:numPr>
        <w:ind w:left="567" w:hanging="567"/>
        <w:jc w:val="both"/>
        <w:rPr>
          <w:sz w:val="24"/>
          <w:szCs w:val="24"/>
        </w:rPr>
      </w:pPr>
      <w:r w:rsidRPr="000A2085">
        <w:rPr>
          <w:sz w:val="24"/>
          <w:szCs w:val="24"/>
        </w:rPr>
        <w:t>Pašvaldības apbalvojuma “Atzinība” piešķiršanas nosacījumi</w:t>
      </w:r>
      <w:r w:rsidR="007F4C86" w:rsidRPr="000A2085">
        <w:rPr>
          <w:sz w:val="24"/>
          <w:szCs w:val="24"/>
        </w:rPr>
        <w:t>:</w:t>
      </w:r>
    </w:p>
    <w:p w14:paraId="586FA5A5" w14:textId="3224EE14" w:rsidR="00CB45C8" w:rsidRPr="000A2085" w:rsidRDefault="007F4C86" w:rsidP="005D75CD">
      <w:pPr>
        <w:pStyle w:val="Sarakstarindkopa"/>
        <w:numPr>
          <w:ilvl w:val="1"/>
          <w:numId w:val="2"/>
        </w:numPr>
        <w:ind w:left="1134" w:hanging="567"/>
        <w:jc w:val="both"/>
        <w:rPr>
          <w:sz w:val="24"/>
          <w:szCs w:val="24"/>
        </w:rPr>
      </w:pPr>
      <w:r w:rsidRPr="000A2085">
        <w:rPr>
          <w:sz w:val="24"/>
          <w:szCs w:val="24"/>
        </w:rPr>
        <w:t>p</w:t>
      </w:r>
      <w:r w:rsidR="00CB45C8" w:rsidRPr="000A2085">
        <w:rPr>
          <w:sz w:val="24"/>
          <w:szCs w:val="24"/>
        </w:rPr>
        <w:t>ašvaldības apbalvojumu “Atzinība” piešķir fiziskai, juridiskai personai vai personu grupai, kolektīvam par izciliem nopelniem un ieguldījumu saimnieciskajā darbībā, veselības aizsardzībā, kultūras, sporta, izglītības, sabiedriskajā un starptautiskajā darbībā, novada attīstības un atpazīstamības veidošanā vai citās novadam nozīmīgās jomās, vērtējot iepriekšējā gadā sasniegto.</w:t>
      </w:r>
    </w:p>
    <w:p w14:paraId="4E328322" w14:textId="7B8D3535" w:rsidR="00CB45C8" w:rsidRPr="000A2085" w:rsidRDefault="007F4C86" w:rsidP="005D75CD">
      <w:pPr>
        <w:pStyle w:val="Sarakstarindkopa"/>
        <w:numPr>
          <w:ilvl w:val="1"/>
          <w:numId w:val="2"/>
        </w:numPr>
        <w:ind w:left="1134" w:hanging="567"/>
        <w:jc w:val="both"/>
        <w:rPr>
          <w:sz w:val="24"/>
          <w:szCs w:val="24"/>
        </w:rPr>
      </w:pPr>
      <w:r w:rsidRPr="000A2085">
        <w:rPr>
          <w:sz w:val="24"/>
          <w:szCs w:val="24"/>
        </w:rPr>
        <w:t>v</w:t>
      </w:r>
      <w:r w:rsidR="00CB45C8" w:rsidRPr="000A2085">
        <w:rPr>
          <w:sz w:val="24"/>
          <w:szCs w:val="24"/>
        </w:rPr>
        <w:t>iena gada laikā var piešķirt ne vairāk kā desmit pašvaldības apbalvojumus “Atzinība”.</w:t>
      </w:r>
    </w:p>
    <w:p w14:paraId="02DD812D" w14:textId="0B4F5109" w:rsidR="00CB45C8" w:rsidRPr="000A2085" w:rsidRDefault="007F4C86" w:rsidP="005D75CD">
      <w:pPr>
        <w:pStyle w:val="Sarakstarindkopa"/>
        <w:numPr>
          <w:ilvl w:val="1"/>
          <w:numId w:val="2"/>
        </w:numPr>
        <w:ind w:left="1134" w:hanging="567"/>
        <w:jc w:val="both"/>
        <w:rPr>
          <w:sz w:val="24"/>
          <w:szCs w:val="24"/>
        </w:rPr>
      </w:pPr>
      <w:r w:rsidRPr="000A2085">
        <w:rPr>
          <w:sz w:val="24"/>
          <w:szCs w:val="24"/>
        </w:rPr>
        <w:t>p</w:t>
      </w:r>
      <w:r w:rsidR="00CB45C8" w:rsidRPr="000A2085">
        <w:rPr>
          <w:sz w:val="24"/>
          <w:szCs w:val="24"/>
        </w:rPr>
        <w:t>ašvaldības apbalvojumu “Atzinība” par jauniem nopelniem jau iepriekš apbalvotai personai var piešķirt atkārtoti, bet ne biežāk kā reizi piecos gados.</w:t>
      </w:r>
    </w:p>
    <w:p w14:paraId="06B15C50" w14:textId="298E0D3F" w:rsidR="00CB45C8" w:rsidRPr="000A2085" w:rsidRDefault="00CB45C8" w:rsidP="005D75CD">
      <w:pPr>
        <w:pStyle w:val="Sarakstarindkopa"/>
        <w:numPr>
          <w:ilvl w:val="0"/>
          <w:numId w:val="2"/>
        </w:numPr>
        <w:ind w:left="567" w:hanging="567"/>
        <w:jc w:val="both"/>
        <w:rPr>
          <w:sz w:val="24"/>
          <w:szCs w:val="24"/>
        </w:rPr>
      </w:pPr>
      <w:r w:rsidRPr="000A2085">
        <w:rPr>
          <w:sz w:val="24"/>
          <w:szCs w:val="24"/>
        </w:rPr>
        <w:t>Pašvaldības apbalvojuma “Pateicība” piešķiršanas nosacījumi</w:t>
      </w:r>
      <w:r w:rsidR="007F4C86" w:rsidRPr="000A2085">
        <w:rPr>
          <w:sz w:val="24"/>
          <w:szCs w:val="24"/>
        </w:rPr>
        <w:t>:</w:t>
      </w:r>
    </w:p>
    <w:p w14:paraId="509ED941" w14:textId="61809880" w:rsidR="00120C87" w:rsidRPr="000A2085" w:rsidRDefault="007F4C86" w:rsidP="005D75CD">
      <w:pPr>
        <w:pStyle w:val="Sarakstarindkopa"/>
        <w:numPr>
          <w:ilvl w:val="1"/>
          <w:numId w:val="2"/>
        </w:numPr>
        <w:ind w:left="1134" w:hanging="567"/>
        <w:jc w:val="both"/>
        <w:rPr>
          <w:sz w:val="24"/>
          <w:szCs w:val="24"/>
        </w:rPr>
      </w:pPr>
      <w:r w:rsidRPr="000A2085">
        <w:rPr>
          <w:sz w:val="24"/>
          <w:szCs w:val="24"/>
        </w:rPr>
        <w:t>pa</w:t>
      </w:r>
      <w:r w:rsidR="00CB45C8" w:rsidRPr="000A2085">
        <w:rPr>
          <w:sz w:val="24"/>
          <w:szCs w:val="24"/>
        </w:rPr>
        <w:t>švaldības apbalvojumu “Pateicība” piešķir fiziskai, juridiskai personai vai personu grupai, kolektīvam par godprātīgu, ilggadēju darbu, profesionālo meistarību, sasniegumiem olimpiādēs, skatēs, konkursos iestādes, novada vai reģiona mērogā.</w:t>
      </w:r>
    </w:p>
    <w:p w14:paraId="426AB6F4" w14:textId="12F97BD2" w:rsidR="00CB45C8" w:rsidRPr="000A2085" w:rsidRDefault="00CB45C8" w:rsidP="005D75CD">
      <w:pPr>
        <w:spacing w:after="0" w:line="240" w:lineRule="auto"/>
        <w:jc w:val="both"/>
        <w:rPr>
          <w:rFonts w:ascii="Times New Roman" w:eastAsia="Times New Roman" w:hAnsi="Times New Roman" w:cs="Times New Roman"/>
          <w:sz w:val="24"/>
          <w:szCs w:val="24"/>
        </w:rPr>
      </w:pPr>
    </w:p>
    <w:p w14:paraId="0BCC526B" w14:textId="56799B3C" w:rsidR="00CB45C8" w:rsidRPr="000A2085" w:rsidRDefault="00CB45C8" w:rsidP="00856ACE">
      <w:pPr>
        <w:spacing w:after="120" w:line="240" w:lineRule="auto"/>
        <w:jc w:val="center"/>
        <w:rPr>
          <w:rFonts w:ascii="Times New Roman" w:eastAsia="Times New Roman" w:hAnsi="Times New Roman" w:cs="Times New Roman"/>
          <w:b/>
          <w:bCs/>
          <w:sz w:val="24"/>
          <w:szCs w:val="24"/>
        </w:rPr>
      </w:pPr>
      <w:r w:rsidRPr="000A2085">
        <w:rPr>
          <w:rFonts w:ascii="Times New Roman" w:eastAsia="Times New Roman" w:hAnsi="Times New Roman" w:cs="Times New Roman"/>
          <w:b/>
          <w:bCs/>
          <w:sz w:val="24"/>
          <w:szCs w:val="24"/>
        </w:rPr>
        <w:t xml:space="preserve">IV. Kandidātu ieteikšanas kārtība </w:t>
      </w:r>
      <w:r w:rsidR="001C07AF" w:rsidRPr="000A2085">
        <w:rPr>
          <w:rFonts w:ascii="Times New Roman" w:eastAsia="Times New Roman" w:hAnsi="Times New Roman" w:cs="Times New Roman"/>
          <w:b/>
          <w:bCs/>
          <w:sz w:val="24"/>
          <w:szCs w:val="24"/>
        </w:rPr>
        <w:t>p</w:t>
      </w:r>
      <w:r w:rsidRPr="000A2085">
        <w:rPr>
          <w:rFonts w:ascii="Times New Roman" w:eastAsia="Times New Roman" w:hAnsi="Times New Roman" w:cs="Times New Roman"/>
          <w:b/>
          <w:bCs/>
          <w:sz w:val="24"/>
          <w:szCs w:val="24"/>
        </w:rPr>
        <w:t>ašvaldības apbalvojumam</w:t>
      </w:r>
    </w:p>
    <w:p w14:paraId="70D4A4F3" w14:textId="1565B338" w:rsidR="00CB45C8" w:rsidRPr="000A2085" w:rsidRDefault="00CB45C8" w:rsidP="00AD01F1">
      <w:pPr>
        <w:pStyle w:val="Sarakstarindkopa"/>
        <w:numPr>
          <w:ilvl w:val="0"/>
          <w:numId w:val="2"/>
        </w:numPr>
        <w:ind w:left="567" w:hanging="567"/>
        <w:jc w:val="both"/>
        <w:rPr>
          <w:sz w:val="24"/>
          <w:szCs w:val="24"/>
        </w:rPr>
      </w:pPr>
      <w:r w:rsidRPr="000A2085">
        <w:rPr>
          <w:sz w:val="24"/>
          <w:szCs w:val="24"/>
        </w:rPr>
        <w:t xml:space="preserve">Iesniegumu par kandidāta izvirzīšanu </w:t>
      </w:r>
      <w:r w:rsidR="00501C7C" w:rsidRPr="000A2085">
        <w:rPr>
          <w:sz w:val="24"/>
          <w:szCs w:val="24"/>
        </w:rPr>
        <w:t>p</w:t>
      </w:r>
      <w:r w:rsidRPr="000A2085">
        <w:rPr>
          <w:sz w:val="24"/>
          <w:szCs w:val="24"/>
        </w:rPr>
        <w:t>ašvaldības apbalvojumu</w:t>
      </w:r>
      <w:r w:rsidR="00B153C5" w:rsidRPr="000A2085">
        <w:rPr>
          <w:sz w:val="24"/>
          <w:szCs w:val="24"/>
        </w:rPr>
        <w:t xml:space="preserve"> </w:t>
      </w:r>
      <w:r w:rsidRPr="000A2085">
        <w:rPr>
          <w:sz w:val="24"/>
          <w:szCs w:val="24"/>
        </w:rPr>
        <w:t>Goda zīmes “Goda novadnieks” un “Atz</w:t>
      </w:r>
      <w:r w:rsidR="00F36ED2" w:rsidRPr="000A2085">
        <w:rPr>
          <w:sz w:val="24"/>
          <w:szCs w:val="24"/>
        </w:rPr>
        <w:t xml:space="preserve">inība” </w:t>
      </w:r>
      <w:r w:rsidR="00B153C5" w:rsidRPr="000A2085">
        <w:rPr>
          <w:sz w:val="24"/>
          <w:szCs w:val="24"/>
        </w:rPr>
        <w:t>p</w:t>
      </w:r>
      <w:r w:rsidR="00F36ED2" w:rsidRPr="000A2085">
        <w:rPr>
          <w:sz w:val="24"/>
          <w:szCs w:val="24"/>
        </w:rPr>
        <w:t xml:space="preserve">iešķiršanai iesniedz </w:t>
      </w:r>
      <w:r w:rsidR="00501C7C" w:rsidRPr="000A2085">
        <w:rPr>
          <w:sz w:val="24"/>
          <w:szCs w:val="24"/>
        </w:rPr>
        <w:t>p</w:t>
      </w:r>
      <w:r w:rsidRPr="000A2085">
        <w:rPr>
          <w:sz w:val="24"/>
          <w:szCs w:val="24"/>
        </w:rPr>
        <w:t>ašvaldība</w:t>
      </w:r>
      <w:r w:rsidR="00501C7C" w:rsidRPr="000A2085">
        <w:rPr>
          <w:sz w:val="24"/>
          <w:szCs w:val="24"/>
        </w:rPr>
        <w:t xml:space="preserve">i </w:t>
      </w:r>
      <w:r w:rsidRPr="000A2085">
        <w:rPr>
          <w:sz w:val="24"/>
          <w:szCs w:val="24"/>
        </w:rPr>
        <w:t xml:space="preserve">katru gadu </w:t>
      </w:r>
      <w:r w:rsidR="00501C7C" w:rsidRPr="000A2085">
        <w:rPr>
          <w:sz w:val="24"/>
          <w:szCs w:val="24"/>
        </w:rPr>
        <w:t>p</w:t>
      </w:r>
      <w:r w:rsidRPr="000A2085">
        <w:rPr>
          <w:sz w:val="24"/>
          <w:szCs w:val="24"/>
        </w:rPr>
        <w:t>ašvaldības noteiktajā termiņā, bet ne vēlāk kā mēnesi pirms apbalvošanas.</w:t>
      </w:r>
    </w:p>
    <w:p w14:paraId="2C2F4C4B" w14:textId="77777777" w:rsidR="00587B59" w:rsidRDefault="00CB45C8" w:rsidP="00AD01F1">
      <w:pPr>
        <w:pStyle w:val="Sarakstarindkopa"/>
        <w:numPr>
          <w:ilvl w:val="0"/>
          <w:numId w:val="2"/>
        </w:numPr>
        <w:ind w:left="567" w:hanging="567"/>
        <w:jc w:val="both"/>
        <w:rPr>
          <w:sz w:val="24"/>
          <w:szCs w:val="24"/>
        </w:rPr>
      </w:pPr>
      <w:r w:rsidRPr="000A2085">
        <w:rPr>
          <w:sz w:val="24"/>
          <w:szCs w:val="24"/>
        </w:rPr>
        <w:t xml:space="preserve">Iesniegumu par kandidāta izvirzīšanu </w:t>
      </w:r>
      <w:r w:rsidR="00501C7C" w:rsidRPr="000A2085">
        <w:rPr>
          <w:sz w:val="24"/>
          <w:szCs w:val="24"/>
        </w:rPr>
        <w:t>p</w:t>
      </w:r>
      <w:r w:rsidRPr="000A2085">
        <w:rPr>
          <w:sz w:val="24"/>
          <w:szCs w:val="24"/>
        </w:rPr>
        <w:t xml:space="preserve">ašvaldības apbalvojuma “Pateicība” piešķiršanai iesniedz </w:t>
      </w:r>
      <w:r w:rsidR="00501C7C" w:rsidRPr="000A2085">
        <w:rPr>
          <w:sz w:val="24"/>
          <w:szCs w:val="24"/>
        </w:rPr>
        <w:t>p</w:t>
      </w:r>
      <w:r w:rsidRPr="000A2085">
        <w:rPr>
          <w:sz w:val="24"/>
          <w:szCs w:val="24"/>
        </w:rPr>
        <w:t>ašvaldīb</w:t>
      </w:r>
      <w:r w:rsidR="00501C7C" w:rsidRPr="000A2085">
        <w:rPr>
          <w:sz w:val="24"/>
          <w:szCs w:val="24"/>
        </w:rPr>
        <w:t>ā</w:t>
      </w:r>
      <w:r w:rsidRPr="000A2085">
        <w:rPr>
          <w:sz w:val="24"/>
          <w:szCs w:val="24"/>
        </w:rPr>
        <w:t xml:space="preserve"> pēc nepieciešamības.</w:t>
      </w:r>
    </w:p>
    <w:p w14:paraId="7171112B" w14:textId="06249C74" w:rsidR="002F0096" w:rsidRPr="00A93171" w:rsidRDefault="00CB45C8" w:rsidP="00F10DA2">
      <w:pPr>
        <w:pStyle w:val="Sarakstarindkopa"/>
        <w:numPr>
          <w:ilvl w:val="0"/>
          <w:numId w:val="2"/>
        </w:numPr>
        <w:ind w:left="567" w:hanging="567"/>
        <w:jc w:val="both"/>
        <w:rPr>
          <w:sz w:val="24"/>
          <w:szCs w:val="24"/>
        </w:rPr>
      </w:pPr>
      <w:r w:rsidRPr="00A93171">
        <w:rPr>
          <w:sz w:val="24"/>
          <w:szCs w:val="24"/>
        </w:rPr>
        <w:t xml:space="preserve">Iesniegumā </w:t>
      </w:r>
      <w:r w:rsidR="00587B59" w:rsidRPr="00A93171">
        <w:rPr>
          <w:sz w:val="24"/>
          <w:szCs w:val="24"/>
        </w:rPr>
        <w:t xml:space="preserve">par kandidāta izvirzīšanu pašvaldības apbalvojumam </w:t>
      </w:r>
      <w:r w:rsidRPr="00A93171">
        <w:rPr>
          <w:sz w:val="24"/>
          <w:szCs w:val="24"/>
        </w:rPr>
        <w:t>norāda</w:t>
      </w:r>
      <w:r w:rsidR="00AD01F1" w:rsidRPr="00A93171">
        <w:rPr>
          <w:sz w:val="24"/>
          <w:szCs w:val="24"/>
        </w:rPr>
        <w:t xml:space="preserve"> ieteiktā kandidāta kontaktinformāciju,</w:t>
      </w:r>
      <w:r w:rsidR="004458A5">
        <w:rPr>
          <w:sz w:val="24"/>
          <w:szCs w:val="24"/>
        </w:rPr>
        <w:t xml:space="preserve"> </w:t>
      </w:r>
      <w:r w:rsidR="00AD01F1" w:rsidRPr="00A93171">
        <w:rPr>
          <w:sz w:val="24"/>
          <w:szCs w:val="24"/>
        </w:rPr>
        <w:t xml:space="preserve">apbalvojuma veidu, </w:t>
      </w:r>
      <w:r w:rsidRPr="00A93171">
        <w:rPr>
          <w:sz w:val="24"/>
          <w:szCs w:val="24"/>
        </w:rPr>
        <w:t>vispusīgu nopelnu aprakstu</w:t>
      </w:r>
      <w:r w:rsidR="00AD01F1" w:rsidRPr="00A93171">
        <w:rPr>
          <w:sz w:val="24"/>
          <w:szCs w:val="24"/>
        </w:rPr>
        <w:t xml:space="preserve">/pamatojumu apbalvošanai, </w:t>
      </w:r>
      <w:r w:rsidRPr="00A93171">
        <w:rPr>
          <w:sz w:val="24"/>
          <w:szCs w:val="24"/>
        </w:rPr>
        <w:t xml:space="preserve">informāciju par ieteikuma </w:t>
      </w:r>
      <w:r w:rsidR="006B66CB" w:rsidRPr="00A93171">
        <w:rPr>
          <w:sz w:val="24"/>
          <w:szCs w:val="24"/>
        </w:rPr>
        <w:t>iesniedzējiem</w:t>
      </w:r>
      <w:r w:rsidRPr="00A93171">
        <w:rPr>
          <w:sz w:val="24"/>
          <w:szCs w:val="24"/>
        </w:rPr>
        <w:t>.</w:t>
      </w:r>
    </w:p>
    <w:p w14:paraId="155FB608" w14:textId="2DEEC1CA" w:rsidR="00CB45C8" w:rsidRPr="000A2085" w:rsidRDefault="00CB45C8" w:rsidP="00AD01F1">
      <w:pPr>
        <w:pStyle w:val="Sarakstarindkopa"/>
        <w:numPr>
          <w:ilvl w:val="0"/>
          <w:numId w:val="2"/>
        </w:numPr>
        <w:ind w:left="567" w:hanging="567"/>
        <w:jc w:val="both"/>
        <w:rPr>
          <w:sz w:val="24"/>
          <w:szCs w:val="24"/>
        </w:rPr>
      </w:pPr>
      <w:r w:rsidRPr="000A2085">
        <w:rPr>
          <w:sz w:val="24"/>
          <w:szCs w:val="24"/>
        </w:rPr>
        <w:t xml:space="preserve">Ieteikumus </w:t>
      </w:r>
      <w:r w:rsidR="00501C7C" w:rsidRPr="000A2085">
        <w:rPr>
          <w:sz w:val="24"/>
          <w:szCs w:val="24"/>
        </w:rPr>
        <w:t>p</w:t>
      </w:r>
      <w:r w:rsidRPr="000A2085">
        <w:rPr>
          <w:sz w:val="24"/>
          <w:szCs w:val="24"/>
        </w:rPr>
        <w:t xml:space="preserve">ašvaldības apbalvojumu Goda zīmes “Goda novadnieks” un “Atzinība”, piešķiršanai var iesniegt </w:t>
      </w:r>
      <w:r w:rsidR="00501C7C" w:rsidRPr="000A2085">
        <w:rPr>
          <w:sz w:val="24"/>
          <w:szCs w:val="24"/>
        </w:rPr>
        <w:t xml:space="preserve">pašvaldības </w:t>
      </w:r>
      <w:r w:rsidRPr="000A2085">
        <w:rPr>
          <w:sz w:val="24"/>
          <w:szCs w:val="24"/>
        </w:rPr>
        <w:t xml:space="preserve">domes deputāti, </w:t>
      </w:r>
      <w:r w:rsidR="00501C7C" w:rsidRPr="000A2085">
        <w:rPr>
          <w:sz w:val="24"/>
          <w:szCs w:val="24"/>
        </w:rPr>
        <w:t>pašvaldības</w:t>
      </w:r>
      <w:r w:rsidR="00B008A1">
        <w:rPr>
          <w:sz w:val="24"/>
          <w:szCs w:val="24"/>
        </w:rPr>
        <w:t xml:space="preserve"> institūciju un </w:t>
      </w:r>
      <w:r w:rsidRPr="000A2085">
        <w:rPr>
          <w:sz w:val="24"/>
          <w:szCs w:val="24"/>
        </w:rPr>
        <w:t xml:space="preserve">valsts iestāžu </w:t>
      </w:r>
      <w:r w:rsidR="00B008A1">
        <w:rPr>
          <w:sz w:val="24"/>
          <w:szCs w:val="24"/>
        </w:rPr>
        <w:t>pārstāvji</w:t>
      </w:r>
      <w:r w:rsidRPr="000A2085">
        <w:rPr>
          <w:sz w:val="24"/>
          <w:szCs w:val="24"/>
        </w:rPr>
        <w:t xml:space="preserve">, nevalstisko organizācijas pārstāvji, juridiskas personas, fiziskas personas (ne mazāk kā </w:t>
      </w:r>
      <w:r w:rsidR="00501C7C" w:rsidRPr="000A2085">
        <w:rPr>
          <w:sz w:val="24"/>
          <w:szCs w:val="24"/>
        </w:rPr>
        <w:t>desmit</w:t>
      </w:r>
      <w:r w:rsidR="006B66CB">
        <w:rPr>
          <w:sz w:val="24"/>
          <w:szCs w:val="24"/>
        </w:rPr>
        <w:t xml:space="preserve"> pilngadīgas personas).</w:t>
      </w:r>
    </w:p>
    <w:p w14:paraId="13D71E16" w14:textId="68B35079" w:rsidR="00CB45C8" w:rsidRPr="000A2085" w:rsidRDefault="00CB45C8" w:rsidP="00AD01F1">
      <w:pPr>
        <w:pStyle w:val="Sarakstarindkopa"/>
        <w:numPr>
          <w:ilvl w:val="0"/>
          <w:numId w:val="2"/>
        </w:numPr>
        <w:ind w:left="567" w:hanging="567"/>
        <w:jc w:val="both"/>
        <w:rPr>
          <w:sz w:val="24"/>
          <w:szCs w:val="24"/>
        </w:rPr>
      </w:pPr>
      <w:r w:rsidRPr="000A2085">
        <w:rPr>
          <w:sz w:val="24"/>
          <w:szCs w:val="24"/>
        </w:rPr>
        <w:lastRenderedPageBreak/>
        <w:t xml:space="preserve">Ieteikumus </w:t>
      </w:r>
      <w:r w:rsidR="00501C7C" w:rsidRPr="000A2085">
        <w:rPr>
          <w:sz w:val="24"/>
          <w:szCs w:val="24"/>
        </w:rPr>
        <w:t>p</w:t>
      </w:r>
      <w:r w:rsidRPr="000A2085">
        <w:rPr>
          <w:sz w:val="24"/>
          <w:szCs w:val="24"/>
        </w:rPr>
        <w:t>ašvaldības apbalvojuma “Pateicība” piešķiršanai var iesnieg</w:t>
      </w:r>
      <w:r w:rsidR="00F36ED2" w:rsidRPr="000A2085">
        <w:rPr>
          <w:sz w:val="24"/>
          <w:szCs w:val="24"/>
        </w:rPr>
        <w:t xml:space="preserve">t </w:t>
      </w:r>
      <w:r w:rsidR="00501C7C" w:rsidRPr="000A2085">
        <w:rPr>
          <w:sz w:val="24"/>
          <w:szCs w:val="24"/>
        </w:rPr>
        <w:t>pašvaldības</w:t>
      </w:r>
      <w:r w:rsidR="00F36ED2" w:rsidRPr="000A2085">
        <w:rPr>
          <w:sz w:val="24"/>
          <w:szCs w:val="24"/>
        </w:rPr>
        <w:t xml:space="preserve"> iestāžu vadītāji, </w:t>
      </w:r>
      <w:r w:rsidR="00501C7C" w:rsidRPr="000A2085">
        <w:rPr>
          <w:sz w:val="24"/>
          <w:szCs w:val="24"/>
        </w:rPr>
        <w:t>p</w:t>
      </w:r>
      <w:r w:rsidRPr="000A2085">
        <w:rPr>
          <w:sz w:val="24"/>
          <w:szCs w:val="24"/>
        </w:rPr>
        <w:t>ašvaldības izpilddirektors, nevalstisko organizācijas pārstāvji, juridiskas personas, fiziskas personas.</w:t>
      </w:r>
    </w:p>
    <w:p w14:paraId="056B3359" w14:textId="20BC55B3" w:rsidR="00CB45C8" w:rsidRPr="000A2085" w:rsidRDefault="00CB45C8" w:rsidP="001C07AF">
      <w:pPr>
        <w:pStyle w:val="Sarakstarindkopa"/>
        <w:numPr>
          <w:ilvl w:val="0"/>
          <w:numId w:val="2"/>
        </w:numPr>
        <w:ind w:left="567" w:hanging="567"/>
        <w:jc w:val="both"/>
        <w:rPr>
          <w:sz w:val="24"/>
          <w:szCs w:val="24"/>
        </w:rPr>
      </w:pPr>
      <w:r w:rsidRPr="000A2085">
        <w:rPr>
          <w:sz w:val="24"/>
          <w:szCs w:val="24"/>
        </w:rPr>
        <w:t xml:space="preserve">Ieteikumus </w:t>
      </w:r>
      <w:r w:rsidR="00501C7C" w:rsidRPr="000A2085">
        <w:rPr>
          <w:sz w:val="24"/>
          <w:szCs w:val="24"/>
        </w:rPr>
        <w:t>p</w:t>
      </w:r>
      <w:r w:rsidRPr="000A2085">
        <w:rPr>
          <w:sz w:val="24"/>
          <w:szCs w:val="24"/>
        </w:rPr>
        <w:t>ašvaldības apb</w:t>
      </w:r>
      <w:r w:rsidR="00F36ED2" w:rsidRPr="000A2085">
        <w:rPr>
          <w:sz w:val="24"/>
          <w:szCs w:val="24"/>
        </w:rPr>
        <w:t xml:space="preserve">alvojuma piešķiršanai iesniedz </w:t>
      </w:r>
      <w:r w:rsidR="00501C7C" w:rsidRPr="000A2085">
        <w:rPr>
          <w:sz w:val="24"/>
          <w:szCs w:val="24"/>
        </w:rPr>
        <w:t>pašvaldībai</w:t>
      </w:r>
      <w:r w:rsidRPr="000A2085">
        <w:rPr>
          <w:sz w:val="24"/>
          <w:szCs w:val="24"/>
        </w:rPr>
        <w:t>, sūtot ieteikumus elektroniski uz elektroniskā pasta adresi pasts@madona.lv vai iesniedzot personīgi</w:t>
      </w:r>
      <w:r w:rsidR="00047ABA" w:rsidRPr="000A2085">
        <w:rPr>
          <w:sz w:val="24"/>
          <w:szCs w:val="24"/>
        </w:rPr>
        <w:t>,</w:t>
      </w:r>
      <w:r w:rsidRPr="000A2085">
        <w:rPr>
          <w:sz w:val="24"/>
          <w:szCs w:val="24"/>
        </w:rPr>
        <w:t xml:space="preserve"> vai pa pastu Madonas novada </w:t>
      </w:r>
      <w:r w:rsidR="00501C7C" w:rsidRPr="000A2085">
        <w:rPr>
          <w:sz w:val="24"/>
          <w:szCs w:val="24"/>
        </w:rPr>
        <w:t>Centrālajā administrācijā</w:t>
      </w:r>
      <w:r w:rsidRPr="000A2085">
        <w:rPr>
          <w:sz w:val="24"/>
          <w:szCs w:val="24"/>
        </w:rPr>
        <w:t xml:space="preserve"> Saieta laukumā 1, Madonā, Madonas novadā, LV-4801, vai jebkurā </w:t>
      </w:r>
      <w:r w:rsidR="00501C7C" w:rsidRPr="000A2085">
        <w:rPr>
          <w:sz w:val="24"/>
          <w:szCs w:val="24"/>
        </w:rPr>
        <w:t>pašvaldības</w:t>
      </w:r>
      <w:r w:rsidRPr="000A2085">
        <w:rPr>
          <w:sz w:val="24"/>
          <w:szCs w:val="24"/>
        </w:rPr>
        <w:t xml:space="preserve"> Klientu apkalpošanas centrā</w:t>
      </w:r>
      <w:r w:rsidR="00047ABA" w:rsidRPr="000A2085">
        <w:rPr>
          <w:sz w:val="24"/>
          <w:szCs w:val="24"/>
        </w:rPr>
        <w:t>,</w:t>
      </w:r>
      <w:r w:rsidRPr="000A2085">
        <w:rPr>
          <w:sz w:val="24"/>
          <w:szCs w:val="24"/>
        </w:rPr>
        <w:t xml:space="preserve"> vai </w:t>
      </w:r>
      <w:r w:rsidR="00501C7C" w:rsidRPr="000A2085">
        <w:rPr>
          <w:sz w:val="24"/>
          <w:szCs w:val="24"/>
        </w:rPr>
        <w:t xml:space="preserve">pašvaldības </w:t>
      </w:r>
      <w:r w:rsidRPr="000A2085">
        <w:rPr>
          <w:sz w:val="24"/>
          <w:szCs w:val="24"/>
        </w:rPr>
        <w:t>pagastu vai apvienību pārvaldēs.</w:t>
      </w:r>
    </w:p>
    <w:p w14:paraId="15227E1E" w14:textId="4A841FB9" w:rsidR="00120C87" w:rsidRPr="000A2085" w:rsidRDefault="00120C87" w:rsidP="005D75CD">
      <w:pPr>
        <w:spacing w:after="0" w:line="240" w:lineRule="auto"/>
        <w:jc w:val="both"/>
        <w:rPr>
          <w:rFonts w:ascii="Times New Roman" w:hAnsi="Times New Roman" w:cs="Times New Roman"/>
          <w:sz w:val="24"/>
          <w:szCs w:val="24"/>
        </w:rPr>
      </w:pPr>
    </w:p>
    <w:p w14:paraId="7C33FF0A" w14:textId="4FD62A03" w:rsidR="00CD48FE" w:rsidRPr="000A2085" w:rsidRDefault="00CD48FE" w:rsidP="00856ACE">
      <w:pPr>
        <w:pStyle w:val="Sarakstarindkopa"/>
        <w:spacing w:after="120"/>
        <w:ind w:left="482" w:firstLine="0"/>
        <w:jc w:val="both"/>
        <w:rPr>
          <w:b/>
          <w:bCs/>
          <w:sz w:val="24"/>
          <w:szCs w:val="24"/>
        </w:rPr>
      </w:pPr>
      <w:r w:rsidRPr="000A2085">
        <w:rPr>
          <w:b/>
          <w:bCs/>
          <w:sz w:val="24"/>
          <w:szCs w:val="24"/>
        </w:rPr>
        <w:t>V. Pašvaldības apbalvojumu piešķiršanas, pasniegšanas un anulēšanas kārtība</w:t>
      </w:r>
    </w:p>
    <w:p w14:paraId="39C88DC2" w14:textId="5324AEB9" w:rsidR="005C1BA9" w:rsidRPr="000A2085" w:rsidRDefault="00F95274" w:rsidP="00220FC8">
      <w:pPr>
        <w:pStyle w:val="Sarakstarindkopa"/>
        <w:numPr>
          <w:ilvl w:val="0"/>
          <w:numId w:val="2"/>
        </w:numPr>
        <w:ind w:left="482" w:hanging="482"/>
        <w:jc w:val="both"/>
        <w:rPr>
          <w:sz w:val="24"/>
          <w:szCs w:val="24"/>
        </w:rPr>
      </w:pPr>
      <w:bookmarkStart w:id="1" w:name="_Hlk209007791"/>
      <w:r w:rsidRPr="000A2085">
        <w:rPr>
          <w:sz w:val="24"/>
          <w:szCs w:val="24"/>
        </w:rPr>
        <w:t>V</w:t>
      </w:r>
      <w:r w:rsidR="005C1BA9" w:rsidRPr="000A2085">
        <w:rPr>
          <w:sz w:val="24"/>
          <w:szCs w:val="24"/>
        </w:rPr>
        <w:t>isus ieteikumus, kas iesniegti pašvaldības apbalvojumu</w:t>
      </w:r>
      <w:r w:rsidR="0081455D" w:rsidRPr="000A2085">
        <w:rPr>
          <w:sz w:val="24"/>
          <w:szCs w:val="24"/>
        </w:rPr>
        <w:t xml:space="preserve"> </w:t>
      </w:r>
      <w:r w:rsidR="005C1BA9" w:rsidRPr="000A2085">
        <w:rPr>
          <w:sz w:val="24"/>
          <w:szCs w:val="24"/>
        </w:rPr>
        <w:t>piešķiršanai</w:t>
      </w:r>
      <w:r w:rsidR="001D499E" w:rsidRPr="000A2085">
        <w:rPr>
          <w:sz w:val="24"/>
          <w:szCs w:val="24"/>
        </w:rPr>
        <w:t>,</w:t>
      </w:r>
      <w:r w:rsidR="005C1BA9" w:rsidRPr="000A2085">
        <w:rPr>
          <w:sz w:val="24"/>
          <w:szCs w:val="24"/>
        </w:rPr>
        <w:t xml:space="preserve"> </w:t>
      </w:r>
      <w:r w:rsidR="00220FC8">
        <w:rPr>
          <w:sz w:val="24"/>
          <w:szCs w:val="24"/>
        </w:rPr>
        <w:t>1 mēneša laikā</w:t>
      </w:r>
      <w:r w:rsidR="005C1BA9" w:rsidRPr="000A2085">
        <w:rPr>
          <w:sz w:val="24"/>
          <w:szCs w:val="24"/>
        </w:rPr>
        <w:t xml:space="preserve"> </w:t>
      </w:r>
      <w:r w:rsidRPr="000A2085">
        <w:rPr>
          <w:sz w:val="24"/>
          <w:szCs w:val="24"/>
        </w:rPr>
        <w:t>izskata pašvaldības komisija “Apbalvojumu piešķiršanas komisija” (turpmāk – komisija)</w:t>
      </w:r>
      <w:r w:rsidR="001D499E" w:rsidRPr="000A2085">
        <w:rPr>
          <w:sz w:val="24"/>
          <w:szCs w:val="24"/>
        </w:rPr>
        <w:t>.</w:t>
      </w:r>
      <w:r w:rsidR="00E74962" w:rsidRPr="000A2085">
        <w:rPr>
          <w:sz w:val="24"/>
          <w:szCs w:val="24"/>
        </w:rPr>
        <w:t xml:space="preserve"> </w:t>
      </w:r>
      <w:r w:rsidR="001D499E" w:rsidRPr="000A2085">
        <w:rPr>
          <w:sz w:val="24"/>
          <w:szCs w:val="24"/>
        </w:rPr>
        <w:t>Komisija</w:t>
      </w:r>
      <w:r w:rsidRPr="000A2085">
        <w:rPr>
          <w:sz w:val="24"/>
          <w:szCs w:val="24"/>
        </w:rPr>
        <w:t xml:space="preserve"> </w:t>
      </w:r>
      <w:r w:rsidR="005C1BA9" w:rsidRPr="000A2085">
        <w:rPr>
          <w:sz w:val="24"/>
          <w:szCs w:val="24"/>
        </w:rPr>
        <w:t xml:space="preserve">izvērtē </w:t>
      </w:r>
      <w:r w:rsidR="0081455D" w:rsidRPr="000A2085">
        <w:rPr>
          <w:sz w:val="24"/>
          <w:szCs w:val="24"/>
        </w:rPr>
        <w:t>pašvaldības apbalvojuma piešķiršanas</w:t>
      </w:r>
      <w:r w:rsidR="005C1BA9" w:rsidRPr="000A2085">
        <w:rPr>
          <w:sz w:val="24"/>
          <w:szCs w:val="24"/>
        </w:rPr>
        <w:t xml:space="preserve"> pamatojumu un pieņem lēmumu par </w:t>
      </w:r>
      <w:r w:rsidR="0081455D" w:rsidRPr="000A2085">
        <w:rPr>
          <w:sz w:val="24"/>
          <w:szCs w:val="24"/>
        </w:rPr>
        <w:t>pašvaldības apbalvojuma piešķiršanu</w:t>
      </w:r>
      <w:r w:rsidR="00E74962" w:rsidRPr="000A2085">
        <w:rPr>
          <w:sz w:val="24"/>
          <w:szCs w:val="24"/>
        </w:rPr>
        <w:t xml:space="preserve"> vai nepiešķiršanu. Komisijas lēmums ir galīgs. </w:t>
      </w:r>
    </w:p>
    <w:p w14:paraId="5DF31907" w14:textId="57C80143" w:rsidR="005C1BA9" w:rsidRPr="000A2085" w:rsidRDefault="005C1BA9" w:rsidP="00856ACE">
      <w:pPr>
        <w:pStyle w:val="Sarakstarindkopa"/>
        <w:numPr>
          <w:ilvl w:val="0"/>
          <w:numId w:val="2"/>
        </w:numPr>
        <w:ind w:left="482" w:hanging="482"/>
        <w:jc w:val="both"/>
        <w:rPr>
          <w:sz w:val="24"/>
          <w:szCs w:val="24"/>
        </w:rPr>
      </w:pPr>
      <w:r w:rsidRPr="000A2085">
        <w:rPr>
          <w:sz w:val="24"/>
          <w:szCs w:val="24"/>
        </w:rPr>
        <w:t xml:space="preserve">Komisijai ir tiesības ieteiktajam kandidātam piešķirt cita veida </w:t>
      </w:r>
      <w:r w:rsidR="0081455D" w:rsidRPr="000A2085">
        <w:rPr>
          <w:sz w:val="24"/>
          <w:szCs w:val="24"/>
        </w:rPr>
        <w:t>p</w:t>
      </w:r>
      <w:r w:rsidRPr="000A2085">
        <w:rPr>
          <w:sz w:val="24"/>
          <w:szCs w:val="24"/>
        </w:rPr>
        <w:t>ašvaldības apbalvojumu</w:t>
      </w:r>
      <w:r w:rsidR="00E74962" w:rsidRPr="000A2085">
        <w:rPr>
          <w:sz w:val="24"/>
          <w:szCs w:val="24"/>
        </w:rPr>
        <w:t>, ne kā minēts ieteikumā</w:t>
      </w:r>
      <w:r w:rsidRPr="000A2085">
        <w:rPr>
          <w:sz w:val="24"/>
          <w:szCs w:val="24"/>
        </w:rPr>
        <w:t xml:space="preserve">. </w:t>
      </w:r>
    </w:p>
    <w:bookmarkEnd w:id="1"/>
    <w:p w14:paraId="293BFAAF" w14:textId="01BCAE72"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Pašvaldības apbalvojuma Goda zīmes “Goda novadnieks” Apliecinājuma rakstu, Pašvaldības apbalvojumu “Atzinības raksts” un “Pateicība” paraksta </w:t>
      </w:r>
      <w:r w:rsidR="00E74962" w:rsidRPr="000A2085">
        <w:rPr>
          <w:sz w:val="24"/>
          <w:szCs w:val="24"/>
        </w:rPr>
        <w:t xml:space="preserve">pašvaldības </w:t>
      </w:r>
      <w:r w:rsidRPr="000A2085">
        <w:rPr>
          <w:sz w:val="24"/>
          <w:szCs w:val="24"/>
        </w:rPr>
        <w:t xml:space="preserve">domes priekšsēdētājs. </w:t>
      </w:r>
    </w:p>
    <w:p w14:paraId="6F9C69C7" w14:textId="63151FE5"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Pašvaldības apbalvojumus </w:t>
      </w:r>
      <w:r w:rsidR="00137C8C" w:rsidRPr="000A2085">
        <w:rPr>
          <w:sz w:val="24"/>
          <w:szCs w:val="24"/>
        </w:rPr>
        <w:t xml:space="preserve">– </w:t>
      </w:r>
      <w:r w:rsidRPr="000A2085">
        <w:rPr>
          <w:sz w:val="24"/>
          <w:szCs w:val="24"/>
        </w:rPr>
        <w:t xml:space="preserve"> Goda zīmi “Goda novadnieks” un “Atzinība” </w:t>
      </w:r>
      <w:r w:rsidR="00137C8C" w:rsidRPr="000A2085">
        <w:rPr>
          <w:sz w:val="24"/>
          <w:szCs w:val="24"/>
        </w:rPr>
        <w:t xml:space="preserve">– </w:t>
      </w:r>
      <w:r w:rsidRPr="000A2085">
        <w:rPr>
          <w:sz w:val="24"/>
          <w:szCs w:val="24"/>
        </w:rPr>
        <w:t xml:space="preserve"> pasniedz svinīgā ceremonijā vai pasākumā valsts svētkos. Pašvaldības apbalvojumu “Pateicība” pasniedz svinīgos apstākļos. </w:t>
      </w:r>
    </w:p>
    <w:p w14:paraId="43ACBD3C" w14:textId="3AB75E53"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Naudas balvas maksā no pašvaldības budžetā šim mērķim paredzētajiem līdzekļiem, ieturot nodokļus pirms tās izmaksāšanas. </w:t>
      </w:r>
    </w:p>
    <w:p w14:paraId="5B58F3B5" w14:textId="5EBDE64F"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Informāciju par </w:t>
      </w:r>
      <w:r w:rsidR="00E74962" w:rsidRPr="000A2085">
        <w:rPr>
          <w:sz w:val="24"/>
          <w:szCs w:val="24"/>
        </w:rPr>
        <w:t>p</w:t>
      </w:r>
      <w:r w:rsidRPr="000A2085">
        <w:rPr>
          <w:sz w:val="24"/>
          <w:szCs w:val="24"/>
        </w:rPr>
        <w:t>ašvaldības apbalvojumu piešķiršanu publicē pašvaldības informatīvajā izdevumā “M</w:t>
      </w:r>
      <w:r w:rsidR="005C1BA9" w:rsidRPr="000A2085">
        <w:rPr>
          <w:sz w:val="24"/>
          <w:szCs w:val="24"/>
        </w:rPr>
        <w:t>adonas novada vēstnesis</w:t>
      </w:r>
      <w:r w:rsidRPr="000A2085">
        <w:rPr>
          <w:sz w:val="24"/>
          <w:szCs w:val="24"/>
        </w:rPr>
        <w:t>” un ievieto pašvaldības</w:t>
      </w:r>
      <w:r w:rsidR="00137C8C" w:rsidRPr="000A2085">
        <w:rPr>
          <w:sz w:val="24"/>
          <w:szCs w:val="24"/>
        </w:rPr>
        <w:t xml:space="preserve"> oficiālajā </w:t>
      </w:r>
      <w:r w:rsidRPr="000A2085">
        <w:rPr>
          <w:sz w:val="24"/>
          <w:szCs w:val="24"/>
        </w:rPr>
        <w:t xml:space="preserve">tīmekļvietnē  www.madona.lv.   </w:t>
      </w:r>
    </w:p>
    <w:p w14:paraId="1A7DA624" w14:textId="18E0509F"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Apbalvojamo personu par apbalvojuma pasniegšanas laiku un vietu informē personiski ne vēlāk kā nedēļu pirms apbalvojuma pasniegšanas. </w:t>
      </w:r>
    </w:p>
    <w:p w14:paraId="0CDB8BD8" w14:textId="4E1B1A8E"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Pašvaldības apbalvojuma nozaudēšanas gadījumā apbalvotajai personai ir iespējams atjaunot nozaudēto pašvaldības apbalvojumu, iesniedzot rakstisku iesniegumu </w:t>
      </w:r>
      <w:r w:rsidR="0081455D" w:rsidRPr="000A2085">
        <w:rPr>
          <w:sz w:val="24"/>
          <w:szCs w:val="24"/>
        </w:rPr>
        <w:t>pašvaldībai</w:t>
      </w:r>
      <w:r w:rsidRPr="000A2085">
        <w:rPr>
          <w:sz w:val="24"/>
          <w:szCs w:val="24"/>
        </w:rPr>
        <w:t xml:space="preserve">. </w:t>
      </w:r>
      <w:bookmarkStart w:id="2" w:name="_Hlk209008056"/>
      <w:r w:rsidR="0081455D" w:rsidRPr="000A2085">
        <w:rPr>
          <w:sz w:val="24"/>
          <w:szCs w:val="24"/>
        </w:rPr>
        <w:t>L</w:t>
      </w:r>
      <w:r w:rsidRPr="000A2085">
        <w:rPr>
          <w:sz w:val="24"/>
          <w:szCs w:val="24"/>
        </w:rPr>
        <w:t xml:space="preserve">ēmumu par </w:t>
      </w:r>
      <w:r w:rsidR="0081455D" w:rsidRPr="000A2085">
        <w:rPr>
          <w:sz w:val="24"/>
          <w:szCs w:val="24"/>
        </w:rPr>
        <w:t>p</w:t>
      </w:r>
      <w:r w:rsidRPr="000A2085">
        <w:rPr>
          <w:sz w:val="24"/>
          <w:szCs w:val="24"/>
        </w:rPr>
        <w:t>ašvaldības apbalvojuma atjaunošanu</w:t>
      </w:r>
      <w:bookmarkEnd w:id="2"/>
      <w:r w:rsidRPr="000A2085">
        <w:rPr>
          <w:sz w:val="24"/>
          <w:szCs w:val="24"/>
        </w:rPr>
        <w:t xml:space="preserve">, paredzot, ka ar </w:t>
      </w:r>
      <w:r w:rsidR="00E74962" w:rsidRPr="000A2085">
        <w:rPr>
          <w:sz w:val="24"/>
          <w:szCs w:val="24"/>
        </w:rPr>
        <w:t>p</w:t>
      </w:r>
      <w:r w:rsidRPr="000A2085">
        <w:rPr>
          <w:sz w:val="24"/>
          <w:szCs w:val="24"/>
        </w:rPr>
        <w:t>ašvaldības apbalvojuma atjaunošanu saistītos izdevumus apmaksā apbalvotā persona no saviem līdzekļiem</w:t>
      </w:r>
      <w:r w:rsidR="0081455D" w:rsidRPr="000A2085">
        <w:rPr>
          <w:sz w:val="24"/>
          <w:szCs w:val="24"/>
        </w:rPr>
        <w:t>, pieņem komisija</w:t>
      </w:r>
      <w:r w:rsidRPr="000A2085">
        <w:rPr>
          <w:sz w:val="24"/>
          <w:szCs w:val="24"/>
        </w:rPr>
        <w:t xml:space="preserve">. </w:t>
      </w:r>
    </w:p>
    <w:p w14:paraId="0F51975D" w14:textId="40D485F0"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Pašvaldības apbalvojumu personai pēc nāves nepiešķir. Ja persona, kurai piešķirts </w:t>
      </w:r>
      <w:r w:rsidR="00E74962" w:rsidRPr="000A2085">
        <w:rPr>
          <w:sz w:val="24"/>
          <w:szCs w:val="24"/>
        </w:rPr>
        <w:t>p</w:t>
      </w:r>
      <w:r w:rsidRPr="000A2085">
        <w:rPr>
          <w:sz w:val="24"/>
          <w:szCs w:val="24"/>
        </w:rPr>
        <w:t xml:space="preserve">ašvaldības apbalvojums, mirusi starplaikā no lēmuma pieņemšanas līdz apbalvojuma pasniegšanas dienai, apbalvojumu saņem glabāšanā apbalvotā tuvākie piederīgie.  </w:t>
      </w:r>
    </w:p>
    <w:p w14:paraId="557D96A1" w14:textId="14152E15"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Pašvaldības apbalvojums </w:t>
      </w:r>
      <w:r w:rsidR="00E74962" w:rsidRPr="000A2085">
        <w:rPr>
          <w:sz w:val="24"/>
          <w:szCs w:val="24"/>
        </w:rPr>
        <w:t>–</w:t>
      </w:r>
      <w:r w:rsidRPr="000A2085">
        <w:rPr>
          <w:sz w:val="24"/>
          <w:szCs w:val="24"/>
        </w:rPr>
        <w:t xml:space="preserve"> Goda zīme “Goda novadnieks”</w:t>
      </w:r>
      <w:r w:rsidR="00E74962" w:rsidRPr="000A2085">
        <w:rPr>
          <w:sz w:val="24"/>
          <w:szCs w:val="24"/>
        </w:rPr>
        <w:t xml:space="preserve"> – </w:t>
      </w:r>
      <w:r w:rsidRPr="000A2085">
        <w:rPr>
          <w:sz w:val="24"/>
          <w:szCs w:val="24"/>
        </w:rPr>
        <w:t xml:space="preserve">tiek numurēts, numurs tiek iegravēts krūšu zīmes reversā. </w:t>
      </w:r>
    </w:p>
    <w:p w14:paraId="39109CC1" w14:textId="194072FB" w:rsidR="00CD48FE" w:rsidRPr="000A2085" w:rsidRDefault="00CD48FE" w:rsidP="00856ACE">
      <w:pPr>
        <w:pStyle w:val="Sarakstarindkopa"/>
        <w:numPr>
          <w:ilvl w:val="0"/>
          <w:numId w:val="2"/>
        </w:numPr>
        <w:ind w:left="482" w:hanging="482"/>
        <w:jc w:val="both"/>
        <w:rPr>
          <w:sz w:val="24"/>
          <w:szCs w:val="24"/>
        </w:rPr>
      </w:pPr>
      <w:r w:rsidRPr="000A2085">
        <w:rPr>
          <w:sz w:val="24"/>
          <w:szCs w:val="24"/>
        </w:rPr>
        <w:t xml:space="preserve">Pašvaldības apbalvojumi tiek reģistrēti elektroniskā formātā, </w:t>
      </w:r>
      <w:r w:rsidR="00E74962" w:rsidRPr="000A2085">
        <w:rPr>
          <w:sz w:val="24"/>
          <w:szCs w:val="24"/>
        </w:rPr>
        <w:t xml:space="preserve">pašvaldības </w:t>
      </w:r>
      <w:r w:rsidRPr="000A2085">
        <w:rPr>
          <w:sz w:val="24"/>
          <w:szCs w:val="24"/>
        </w:rPr>
        <w:t xml:space="preserve">apbalvojumu elektronisko reģistru veido un uztur Madonas novada Centrālās administrācijas Attīstības nodaļa. </w:t>
      </w:r>
    </w:p>
    <w:p w14:paraId="6A4EDA61" w14:textId="0535D4E0" w:rsidR="00CD48FE" w:rsidRPr="000A2085" w:rsidRDefault="00CD48FE" w:rsidP="00856ACE">
      <w:pPr>
        <w:pStyle w:val="Sarakstarindkopa"/>
        <w:numPr>
          <w:ilvl w:val="0"/>
          <w:numId w:val="2"/>
        </w:numPr>
        <w:ind w:left="482" w:hanging="482"/>
        <w:jc w:val="both"/>
        <w:rPr>
          <w:sz w:val="24"/>
          <w:szCs w:val="24"/>
        </w:rPr>
      </w:pPr>
      <w:bookmarkStart w:id="3" w:name="_Hlk209008072"/>
      <w:r w:rsidRPr="000A2085">
        <w:rPr>
          <w:sz w:val="24"/>
          <w:szCs w:val="24"/>
        </w:rPr>
        <w:t xml:space="preserve">Komisija ir tiesīga anulēt piešķirto pašvaldības apbalvojumu </w:t>
      </w:r>
      <w:bookmarkEnd w:id="3"/>
      <w:r w:rsidRPr="000A2085">
        <w:rPr>
          <w:sz w:val="24"/>
          <w:szCs w:val="24"/>
        </w:rPr>
        <w:t>– Goda zīmi “Goda novadnieks”</w:t>
      </w:r>
      <w:r w:rsidR="00050FD0" w:rsidRPr="000A2085">
        <w:rPr>
          <w:sz w:val="24"/>
          <w:szCs w:val="24"/>
        </w:rPr>
        <w:t xml:space="preserve"> –</w:t>
      </w:r>
      <w:r w:rsidRPr="000A2085">
        <w:rPr>
          <w:sz w:val="24"/>
          <w:szCs w:val="24"/>
        </w:rPr>
        <w:t xml:space="preserve">, ja apbalvotā persona: </w:t>
      </w:r>
    </w:p>
    <w:p w14:paraId="5C44B2C5" w14:textId="0ECD45B5" w:rsidR="00CD48FE" w:rsidRPr="000A2085" w:rsidRDefault="00CD48FE" w:rsidP="00856ACE">
      <w:pPr>
        <w:pStyle w:val="Sarakstarindkopa"/>
        <w:numPr>
          <w:ilvl w:val="1"/>
          <w:numId w:val="2"/>
        </w:numPr>
        <w:ind w:left="993" w:hanging="567"/>
        <w:jc w:val="both"/>
        <w:rPr>
          <w:sz w:val="24"/>
          <w:szCs w:val="24"/>
        </w:rPr>
      </w:pPr>
      <w:r w:rsidRPr="000A2085">
        <w:rPr>
          <w:sz w:val="24"/>
          <w:szCs w:val="24"/>
        </w:rPr>
        <w:t xml:space="preserve">ar tiesas spriedumu atzīta par vainīgu noziedzīgā nodarījumā; </w:t>
      </w:r>
    </w:p>
    <w:p w14:paraId="3B8A25BB" w14:textId="348867E7" w:rsidR="00CD48FE" w:rsidRPr="000A2085" w:rsidRDefault="00CD48FE" w:rsidP="00856ACE">
      <w:pPr>
        <w:pStyle w:val="Sarakstarindkopa"/>
        <w:numPr>
          <w:ilvl w:val="1"/>
          <w:numId w:val="2"/>
        </w:numPr>
        <w:ind w:left="993" w:hanging="567"/>
        <w:jc w:val="both"/>
        <w:rPr>
          <w:sz w:val="24"/>
          <w:szCs w:val="24"/>
        </w:rPr>
      </w:pPr>
      <w:r w:rsidRPr="000A2085">
        <w:rPr>
          <w:sz w:val="24"/>
          <w:szCs w:val="24"/>
        </w:rPr>
        <w:t xml:space="preserve">ir izdarījusi necienīgas darbības, kuras nebija zināmas </w:t>
      </w:r>
      <w:r w:rsidR="00050FD0" w:rsidRPr="000A2085">
        <w:rPr>
          <w:sz w:val="24"/>
          <w:szCs w:val="24"/>
        </w:rPr>
        <w:t xml:space="preserve">pašvaldības </w:t>
      </w:r>
      <w:r w:rsidRPr="000A2085">
        <w:rPr>
          <w:sz w:val="24"/>
          <w:szCs w:val="24"/>
        </w:rPr>
        <w:t>apbalvojuma piešķiršanas laikā un kļuva zināmas pēc</w:t>
      </w:r>
      <w:r w:rsidR="00050FD0" w:rsidRPr="000A2085">
        <w:rPr>
          <w:sz w:val="24"/>
          <w:szCs w:val="24"/>
        </w:rPr>
        <w:t xml:space="preserve"> pašvaldības</w:t>
      </w:r>
      <w:r w:rsidRPr="000A2085">
        <w:rPr>
          <w:sz w:val="24"/>
          <w:szCs w:val="24"/>
        </w:rPr>
        <w:t xml:space="preserve"> apbalvojuma piešķiršanas; </w:t>
      </w:r>
    </w:p>
    <w:p w14:paraId="6E7E5143" w14:textId="3D75123A" w:rsidR="00142B89" w:rsidRDefault="00CD48FE" w:rsidP="00D86044">
      <w:pPr>
        <w:pStyle w:val="Sarakstarindkopa"/>
        <w:numPr>
          <w:ilvl w:val="1"/>
          <w:numId w:val="2"/>
        </w:numPr>
        <w:ind w:left="993" w:hanging="567"/>
        <w:jc w:val="both"/>
        <w:rPr>
          <w:sz w:val="24"/>
          <w:szCs w:val="24"/>
        </w:rPr>
      </w:pPr>
      <w:r w:rsidRPr="000A2085">
        <w:rPr>
          <w:sz w:val="24"/>
          <w:szCs w:val="24"/>
        </w:rPr>
        <w:t xml:space="preserve">atteikusies no piešķirtā </w:t>
      </w:r>
      <w:r w:rsidR="00050FD0" w:rsidRPr="000A2085">
        <w:rPr>
          <w:sz w:val="24"/>
          <w:szCs w:val="24"/>
        </w:rPr>
        <w:t xml:space="preserve">pašvaldības </w:t>
      </w:r>
      <w:r w:rsidRPr="000A2085">
        <w:rPr>
          <w:sz w:val="24"/>
          <w:szCs w:val="24"/>
        </w:rPr>
        <w:t>apbalvojuma un nodevusi pašvaldībai krūšu zīmi un Apliecinājuma rakstu un pilnā apmērā iemaksājusi pašvaldības kasē tai izmaksāto vienreizējo naudas balvu.</w:t>
      </w:r>
    </w:p>
    <w:p w14:paraId="2A70D831" w14:textId="77777777" w:rsidR="004458A5" w:rsidRDefault="004458A5" w:rsidP="004458A5">
      <w:pPr>
        <w:pStyle w:val="Sarakstarindkopa"/>
        <w:ind w:left="993" w:firstLine="0"/>
        <w:jc w:val="both"/>
        <w:rPr>
          <w:sz w:val="24"/>
          <w:szCs w:val="24"/>
        </w:rPr>
      </w:pPr>
    </w:p>
    <w:p w14:paraId="3979D9C5" w14:textId="77777777" w:rsidR="004458A5" w:rsidRPr="004458A5" w:rsidRDefault="004458A5" w:rsidP="004458A5">
      <w:pPr>
        <w:pStyle w:val="Sarakstarindkopa"/>
        <w:ind w:left="993" w:firstLine="0"/>
        <w:jc w:val="both"/>
        <w:rPr>
          <w:sz w:val="24"/>
          <w:szCs w:val="24"/>
        </w:rPr>
      </w:pPr>
    </w:p>
    <w:p w14:paraId="032DB1DE" w14:textId="151E8B94" w:rsidR="00142B89" w:rsidRPr="000A2085" w:rsidRDefault="006E34E5" w:rsidP="00856ACE">
      <w:pPr>
        <w:spacing w:after="120" w:line="240" w:lineRule="auto"/>
        <w:jc w:val="center"/>
        <w:rPr>
          <w:rFonts w:ascii="Times New Roman" w:eastAsia="Times New Roman" w:hAnsi="Times New Roman" w:cs="Times New Roman"/>
          <w:b/>
          <w:bCs/>
          <w:sz w:val="24"/>
          <w:szCs w:val="24"/>
        </w:rPr>
      </w:pPr>
      <w:r w:rsidRPr="000A2085">
        <w:rPr>
          <w:rFonts w:ascii="Times New Roman" w:eastAsia="Times New Roman" w:hAnsi="Times New Roman" w:cs="Times New Roman"/>
          <w:b/>
          <w:bCs/>
          <w:sz w:val="24"/>
          <w:szCs w:val="24"/>
        </w:rPr>
        <w:lastRenderedPageBreak/>
        <w:t xml:space="preserve">VI. </w:t>
      </w:r>
      <w:r w:rsidR="00142B89" w:rsidRPr="000A2085">
        <w:rPr>
          <w:rFonts w:ascii="Times New Roman" w:eastAsia="Times New Roman" w:hAnsi="Times New Roman" w:cs="Times New Roman"/>
          <w:b/>
          <w:bCs/>
          <w:sz w:val="24"/>
          <w:szCs w:val="24"/>
        </w:rPr>
        <w:t>Noslēguma jautājumi</w:t>
      </w:r>
    </w:p>
    <w:p w14:paraId="0B0D3F5C" w14:textId="3FC91379" w:rsidR="00142B89" w:rsidRPr="000A2085" w:rsidRDefault="00142B89" w:rsidP="00856ACE">
      <w:pPr>
        <w:pStyle w:val="Sarakstarindkopa"/>
        <w:numPr>
          <w:ilvl w:val="0"/>
          <w:numId w:val="2"/>
        </w:numPr>
        <w:ind w:left="426" w:hanging="426"/>
        <w:contextualSpacing/>
        <w:jc w:val="both"/>
        <w:rPr>
          <w:sz w:val="24"/>
          <w:szCs w:val="24"/>
        </w:rPr>
      </w:pPr>
      <w:bookmarkStart w:id="4" w:name="p86"/>
      <w:bookmarkStart w:id="5" w:name="p-1295777"/>
      <w:bookmarkEnd w:id="4"/>
      <w:bookmarkEnd w:id="5"/>
      <w:r w:rsidRPr="000A2085">
        <w:rPr>
          <w:sz w:val="24"/>
          <w:szCs w:val="24"/>
        </w:rPr>
        <w:t>Šis nolikums stājas spēkā 2025.</w:t>
      </w:r>
      <w:r w:rsidR="004458A5">
        <w:rPr>
          <w:sz w:val="24"/>
          <w:szCs w:val="24"/>
        </w:rPr>
        <w:t> </w:t>
      </w:r>
      <w:r w:rsidRPr="000A2085">
        <w:rPr>
          <w:sz w:val="24"/>
          <w:szCs w:val="24"/>
        </w:rPr>
        <w:t>gada 1.</w:t>
      </w:r>
      <w:r w:rsidR="004458A5">
        <w:rPr>
          <w:sz w:val="24"/>
          <w:szCs w:val="24"/>
        </w:rPr>
        <w:t> </w:t>
      </w:r>
      <w:r w:rsidRPr="000A2085">
        <w:rPr>
          <w:sz w:val="24"/>
          <w:szCs w:val="24"/>
        </w:rPr>
        <w:t>oktobrī.</w:t>
      </w:r>
    </w:p>
    <w:p w14:paraId="29E67D4B" w14:textId="0C736D02" w:rsidR="00142B89" w:rsidRPr="004458A5" w:rsidRDefault="00142B89" w:rsidP="00475CE2">
      <w:pPr>
        <w:pStyle w:val="Sarakstarindkopa"/>
        <w:widowControl/>
        <w:numPr>
          <w:ilvl w:val="0"/>
          <w:numId w:val="2"/>
        </w:numPr>
        <w:autoSpaceDE/>
        <w:autoSpaceDN/>
        <w:ind w:left="426" w:hanging="426"/>
        <w:contextualSpacing/>
        <w:jc w:val="both"/>
        <w:rPr>
          <w:sz w:val="24"/>
          <w:szCs w:val="24"/>
        </w:rPr>
      </w:pPr>
      <w:r w:rsidRPr="00B5631D">
        <w:rPr>
          <w:sz w:val="24"/>
          <w:szCs w:val="24"/>
        </w:rPr>
        <w:t>Ar šī nolikuma spēkā stāšanos spēku zaudē</w:t>
      </w:r>
      <w:r w:rsidR="00AA0F15" w:rsidRPr="00B5631D">
        <w:rPr>
          <w:sz w:val="24"/>
          <w:szCs w:val="24"/>
        </w:rPr>
        <w:t xml:space="preserve"> </w:t>
      </w:r>
      <w:r w:rsidR="00220FC8" w:rsidRPr="00B5631D">
        <w:rPr>
          <w:sz w:val="24"/>
          <w:szCs w:val="24"/>
        </w:rPr>
        <w:t xml:space="preserve">bijušās Madonas novada pašvaldības </w:t>
      </w:r>
      <w:r w:rsidR="00B5631D">
        <w:rPr>
          <w:sz w:val="24"/>
          <w:szCs w:val="24"/>
        </w:rPr>
        <w:t>“</w:t>
      </w:r>
      <w:r w:rsidR="00220FC8" w:rsidRPr="00B5631D">
        <w:rPr>
          <w:sz w:val="24"/>
          <w:szCs w:val="24"/>
        </w:rPr>
        <w:t>Nolikums par Madonas novada pašvaldības apbalvojumiem un to piešķiršanas kārtību</w:t>
      </w:r>
      <w:r w:rsidR="00B5631D">
        <w:rPr>
          <w:sz w:val="24"/>
          <w:szCs w:val="24"/>
        </w:rPr>
        <w:t>”</w:t>
      </w:r>
      <w:r w:rsidR="00BE4FCE" w:rsidRPr="00B5631D">
        <w:rPr>
          <w:sz w:val="24"/>
          <w:szCs w:val="24"/>
        </w:rPr>
        <w:t xml:space="preserve"> un bijušās</w:t>
      </w:r>
      <w:r w:rsidR="00BE4FCE" w:rsidRPr="00B5631D">
        <w:rPr>
          <w:sz w:val="24"/>
          <w:szCs w:val="24"/>
          <w:lang w:val="lv-LV"/>
        </w:rPr>
        <w:t xml:space="preserve">Varakļānu novada pašvaldības </w:t>
      </w:r>
      <w:r w:rsidR="00B5631D">
        <w:rPr>
          <w:sz w:val="24"/>
          <w:szCs w:val="24"/>
          <w:lang w:val="lv-LV"/>
        </w:rPr>
        <w:t>“</w:t>
      </w:r>
      <w:r w:rsidR="00BE4FCE" w:rsidRPr="00B5631D">
        <w:rPr>
          <w:sz w:val="24"/>
          <w:szCs w:val="24"/>
          <w:lang w:val="lv-LV"/>
        </w:rPr>
        <w:t>Nolikums par apbalvojuma “Varakļānu novada goda pilsonis” piešķiršanu</w:t>
      </w:r>
      <w:r w:rsidR="00B5631D">
        <w:rPr>
          <w:sz w:val="24"/>
          <w:szCs w:val="24"/>
          <w:lang w:val="lv-LV"/>
        </w:rPr>
        <w:t>”</w:t>
      </w:r>
      <w:r w:rsidR="00BE4FCE" w:rsidRPr="00B5631D">
        <w:rPr>
          <w:sz w:val="24"/>
          <w:szCs w:val="24"/>
          <w:lang w:val="lv-LV"/>
        </w:rPr>
        <w:t>.</w:t>
      </w:r>
    </w:p>
    <w:p w14:paraId="7F469CD0" w14:textId="77777777" w:rsidR="004458A5" w:rsidRDefault="004458A5" w:rsidP="004458A5">
      <w:pPr>
        <w:contextualSpacing/>
        <w:jc w:val="both"/>
        <w:rPr>
          <w:sz w:val="24"/>
          <w:szCs w:val="24"/>
        </w:rPr>
      </w:pPr>
    </w:p>
    <w:p w14:paraId="40B9DB79" w14:textId="77777777" w:rsidR="004458A5" w:rsidRDefault="004458A5" w:rsidP="004458A5">
      <w:pPr>
        <w:contextualSpacing/>
        <w:jc w:val="both"/>
        <w:rPr>
          <w:sz w:val="24"/>
          <w:szCs w:val="24"/>
        </w:rPr>
      </w:pPr>
    </w:p>
    <w:p w14:paraId="72898B34" w14:textId="77777777" w:rsidR="004458A5" w:rsidRDefault="004458A5" w:rsidP="004458A5">
      <w:pPr>
        <w:contextualSpacing/>
        <w:jc w:val="both"/>
        <w:rPr>
          <w:sz w:val="24"/>
          <w:szCs w:val="24"/>
        </w:rPr>
      </w:pPr>
    </w:p>
    <w:p w14:paraId="753EC39E" w14:textId="77777777" w:rsidR="004458A5" w:rsidRPr="00E4350B" w:rsidRDefault="004458A5" w:rsidP="004458A5">
      <w:pPr>
        <w:spacing w:after="0" w:line="240" w:lineRule="auto"/>
        <w:jc w:val="both"/>
        <w:rPr>
          <w:rFonts w:ascii="Times New Roman" w:eastAsia="Times New Roman" w:hAnsi="Times New Roman" w:cs="Times New Roman"/>
          <w:sz w:val="24"/>
          <w:szCs w:val="24"/>
        </w:rPr>
      </w:pPr>
      <w:r w:rsidRPr="001E4367">
        <w:rPr>
          <w:rFonts w:ascii="Times New Roman" w:eastAsia="Times New Roman" w:hAnsi="Times New Roman" w:cs="Times New Roman"/>
          <w:sz w:val="24"/>
          <w:szCs w:val="24"/>
        </w:rPr>
        <w:t xml:space="preserve">              </w:t>
      </w:r>
      <w:bookmarkStart w:id="6" w:name="_Hlk202447506"/>
      <w:r w:rsidRPr="001E4367">
        <w:rPr>
          <w:rFonts w:ascii="Times New Roman" w:eastAsia="Times New Roman" w:hAnsi="Times New Roman" w:cs="Times New Roman"/>
          <w:sz w:val="24"/>
          <w:szCs w:val="24"/>
        </w:rPr>
        <w:t xml:space="preserve">Domes priekšsēdētājs                                                                       A. </w:t>
      </w:r>
      <w:proofErr w:type="spellStart"/>
      <w:r w:rsidRPr="001E4367">
        <w:rPr>
          <w:rFonts w:ascii="Times New Roman" w:eastAsia="Times New Roman" w:hAnsi="Times New Roman" w:cs="Times New Roman"/>
          <w:sz w:val="24"/>
          <w:szCs w:val="24"/>
        </w:rPr>
        <w:t>Lungevičs</w:t>
      </w:r>
      <w:bookmarkEnd w:id="6"/>
      <w:proofErr w:type="spellEnd"/>
    </w:p>
    <w:p w14:paraId="03E37B9D" w14:textId="77777777" w:rsidR="004458A5" w:rsidRDefault="004458A5" w:rsidP="004458A5">
      <w:pPr>
        <w:spacing w:after="0" w:line="240" w:lineRule="auto"/>
        <w:contextualSpacing/>
        <w:jc w:val="both"/>
        <w:rPr>
          <w:rFonts w:ascii="Times New Roman" w:eastAsia="Times New Roman" w:hAnsi="Times New Roman" w:cs="Times New Roman"/>
          <w:bCs/>
          <w:i/>
          <w:sz w:val="24"/>
          <w:szCs w:val="24"/>
        </w:rPr>
      </w:pPr>
    </w:p>
    <w:p w14:paraId="4909E936" w14:textId="77777777" w:rsidR="004458A5" w:rsidRDefault="004458A5" w:rsidP="004458A5">
      <w:pPr>
        <w:spacing w:after="0" w:line="240" w:lineRule="auto"/>
        <w:contextualSpacing/>
        <w:jc w:val="both"/>
        <w:rPr>
          <w:rFonts w:ascii="Times New Roman" w:eastAsia="Times New Roman" w:hAnsi="Times New Roman" w:cs="Times New Roman"/>
          <w:bCs/>
          <w:i/>
          <w:sz w:val="24"/>
          <w:szCs w:val="24"/>
        </w:rPr>
      </w:pPr>
    </w:p>
    <w:p w14:paraId="1C4498C8" w14:textId="77777777" w:rsidR="004458A5" w:rsidRPr="001E4367" w:rsidRDefault="004458A5" w:rsidP="004458A5">
      <w:pPr>
        <w:spacing w:after="0" w:line="240" w:lineRule="auto"/>
        <w:contextualSpacing/>
        <w:jc w:val="both"/>
        <w:rPr>
          <w:rFonts w:ascii="Times New Roman" w:eastAsia="Times New Roman" w:hAnsi="Times New Roman" w:cs="Times New Roman"/>
          <w:bCs/>
          <w:i/>
          <w:sz w:val="24"/>
          <w:szCs w:val="24"/>
        </w:rPr>
      </w:pPr>
    </w:p>
    <w:p w14:paraId="0EA5F42C" w14:textId="77777777" w:rsidR="004458A5" w:rsidRDefault="004458A5" w:rsidP="004458A5">
      <w:pPr>
        <w:spacing w:line="240" w:lineRule="auto"/>
      </w:pPr>
      <w:proofErr w:type="spellStart"/>
      <w:r>
        <w:rPr>
          <w:rFonts w:ascii="Times New Roman" w:hAnsi="Times New Roman" w:cs="Times New Roman"/>
          <w:i/>
          <w:sz w:val="24"/>
          <w:szCs w:val="24"/>
        </w:rPr>
        <w:t>Vogina</w:t>
      </w:r>
      <w:proofErr w:type="spellEnd"/>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36910A23" w14:textId="77777777" w:rsidR="004458A5" w:rsidRPr="004458A5" w:rsidRDefault="004458A5" w:rsidP="004458A5">
      <w:pPr>
        <w:contextualSpacing/>
        <w:jc w:val="both"/>
        <w:rPr>
          <w:sz w:val="24"/>
          <w:szCs w:val="24"/>
        </w:rPr>
      </w:pPr>
    </w:p>
    <w:sectPr w:rsidR="004458A5" w:rsidRPr="004458A5" w:rsidSect="004458A5">
      <w:footerReference w:type="default" r:id="rId10"/>
      <w:pgSz w:w="11906" w:h="16838"/>
      <w:pgMar w:top="1134" w:right="1134" w:bottom="1134" w:left="1701" w:header="709"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721A" w14:textId="77777777" w:rsidR="0065515D" w:rsidRDefault="0065515D" w:rsidP="005D75CD">
      <w:pPr>
        <w:spacing w:after="0" w:line="240" w:lineRule="auto"/>
      </w:pPr>
      <w:r>
        <w:separator/>
      </w:r>
    </w:p>
  </w:endnote>
  <w:endnote w:type="continuationSeparator" w:id="0">
    <w:p w14:paraId="03F38206" w14:textId="77777777" w:rsidR="0065515D" w:rsidRDefault="0065515D" w:rsidP="005D7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5133" w14:textId="2A1B38B3" w:rsidR="004458A5" w:rsidRPr="004458A5" w:rsidRDefault="004458A5" w:rsidP="004458A5">
    <w:pPr>
      <w:pStyle w:val="Kjene"/>
      <w:rPr>
        <w:rFonts w:ascii="Times New Roman" w:eastAsia="Times New Roman" w:hAnsi="Times New Roman" w:cs="Times New Roman"/>
        <w:sz w:val="24"/>
        <w:szCs w:val="24"/>
        <w:lang w:val="lv-LV"/>
      </w:rPr>
    </w:pPr>
    <w:bookmarkStart w:id="7" w:name="_Hlk202447562"/>
    <w:r w:rsidRPr="004458A5">
      <w:rPr>
        <w:rFonts w:ascii="Times New Roman" w:eastAsia="Times New Roman" w:hAnsi="Times New Roman" w:cs="Times New Roman"/>
        <w:sz w:val="20"/>
        <w:szCs w:val="20"/>
        <w:lang w:val="lv-LV"/>
      </w:rPr>
      <w:t>DOKUMENTS PARAKSTĪTS AR DROŠU ELEKTRONISKO PARAKSTU UN SATUR LAIKA ZĪMOGU</w:t>
    </w:r>
  </w:p>
  <w:bookmarkEnd w:id="7"/>
  <w:p w14:paraId="2C945D10" w14:textId="75E69626" w:rsidR="004458A5" w:rsidRDefault="004458A5">
    <w:pPr>
      <w:pStyle w:val="Kjene"/>
    </w:pPr>
  </w:p>
  <w:p w14:paraId="52E51536" w14:textId="77777777" w:rsidR="005D75CD" w:rsidRDefault="005D75C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EE39" w14:textId="77777777" w:rsidR="0065515D" w:rsidRDefault="0065515D" w:rsidP="005D75CD">
      <w:pPr>
        <w:spacing w:after="0" w:line="240" w:lineRule="auto"/>
      </w:pPr>
      <w:r>
        <w:separator/>
      </w:r>
    </w:p>
  </w:footnote>
  <w:footnote w:type="continuationSeparator" w:id="0">
    <w:p w14:paraId="37579C05" w14:textId="77777777" w:rsidR="0065515D" w:rsidRDefault="0065515D" w:rsidP="005D7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8C0644"/>
    <w:multiLevelType w:val="hybridMultilevel"/>
    <w:tmpl w:val="3AA2C40C"/>
    <w:lvl w:ilvl="0" w:tplc="BF0A6DDE">
      <w:start w:val="1"/>
      <w:numFmt w:val="decimal"/>
      <w:lvlText w:val="%1."/>
      <w:lvlJc w:val="left"/>
      <w:pPr>
        <w:ind w:left="795" w:hanging="43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0A5C39"/>
    <w:multiLevelType w:val="hybridMultilevel"/>
    <w:tmpl w:val="5E3C8EF2"/>
    <w:lvl w:ilvl="0" w:tplc="0426000F">
      <w:start w:val="16"/>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2A55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40CBD"/>
    <w:multiLevelType w:val="multilevel"/>
    <w:tmpl w:val="5F7A648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EA48CC"/>
    <w:multiLevelType w:val="multilevel"/>
    <w:tmpl w:val="F4867AF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0B6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703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8D03A6"/>
    <w:multiLevelType w:val="multilevel"/>
    <w:tmpl w:val="80385AB6"/>
    <w:lvl w:ilvl="0">
      <w:start w:val="3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6D13D00"/>
    <w:multiLevelType w:val="multilevel"/>
    <w:tmpl w:val="F4867AFE"/>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255608"/>
    <w:multiLevelType w:val="multilevel"/>
    <w:tmpl w:val="F4867AFE"/>
    <w:lvl w:ilvl="0">
      <w:start w:val="26"/>
      <w:numFmt w:val="decimal"/>
      <w:lvlText w:val="%1"/>
      <w:lvlJc w:val="left"/>
      <w:pPr>
        <w:ind w:left="420" w:hanging="420"/>
      </w:pPr>
      <w:rPr>
        <w:rFonts w:hint="default"/>
      </w:rPr>
    </w:lvl>
    <w:lvl w:ilvl="1">
      <w:start w:val="7"/>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AC79AB"/>
    <w:multiLevelType w:val="hybridMultilevel"/>
    <w:tmpl w:val="6758F9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E97D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25BD3"/>
    <w:multiLevelType w:val="hybridMultilevel"/>
    <w:tmpl w:val="3168C782"/>
    <w:lvl w:ilvl="0" w:tplc="82CAF688">
      <w:start w:val="1"/>
      <w:numFmt w:val="upperRoman"/>
      <w:lvlText w:val="%1."/>
      <w:lvlJc w:val="right"/>
      <w:pPr>
        <w:ind w:left="1080" w:hanging="360"/>
      </w:pPr>
      <w:rPr>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304380B"/>
    <w:multiLevelType w:val="hybridMultilevel"/>
    <w:tmpl w:val="C29EB372"/>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133216"/>
    <w:multiLevelType w:val="multilevel"/>
    <w:tmpl w:val="80385AB6"/>
    <w:lvl w:ilvl="0">
      <w:start w:val="3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B4275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651828"/>
    <w:multiLevelType w:val="multilevel"/>
    <w:tmpl w:val="D9D20796"/>
    <w:lvl w:ilvl="0">
      <w:start w:val="10"/>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4C150F9E"/>
    <w:multiLevelType w:val="multilevel"/>
    <w:tmpl w:val="A8685218"/>
    <w:lvl w:ilvl="0">
      <w:start w:val="2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7814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4A19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386B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5550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9203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E710C9"/>
    <w:multiLevelType w:val="hybridMultilevel"/>
    <w:tmpl w:val="4DDC5DF2"/>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412739"/>
    <w:multiLevelType w:val="multilevel"/>
    <w:tmpl w:val="CAE8D290"/>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8627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DB5E5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CB41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8906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485BD9"/>
    <w:multiLevelType w:val="multilevel"/>
    <w:tmpl w:val="AC746ED8"/>
    <w:lvl w:ilvl="0">
      <w:start w:val="32"/>
      <w:numFmt w:val="decimal"/>
      <w:lvlText w:val="%1."/>
      <w:lvlJc w:val="left"/>
      <w:pPr>
        <w:ind w:left="480" w:hanging="480"/>
      </w:pPr>
      <w:rPr>
        <w:rFonts w:hint="default"/>
        <w:b w:val="0"/>
        <w:bCs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77B700E"/>
    <w:multiLevelType w:val="multilevel"/>
    <w:tmpl w:val="10C80DA4"/>
    <w:lvl w:ilvl="0">
      <w:start w:val="1"/>
      <w:numFmt w:val="decimal"/>
      <w:lvlText w:val="%1."/>
      <w:lvlJc w:val="left"/>
      <w:pPr>
        <w:ind w:left="780"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43402401">
    <w:abstractNumId w:val="31"/>
  </w:num>
  <w:num w:numId="2" w16cid:durableId="583875613">
    <w:abstractNumId w:val="27"/>
  </w:num>
  <w:num w:numId="3" w16cid:durableId="1616208565">
    <w:abstractNumId w:val="11"/>
  </w:num>
  <w:num w:numId="4" w16cid:durableId="1622222562">
    <w:abstractNumId w:val="12"/>
  </w:num>
  <w:num w:numId="5" w16cid:durableId="1499035340">
    <w:abstractNumId w:val="19"/>
  </w:num>
  <w:num w:numId="6" w16cid:durableId="1840149566">
    <w:abstractNumId w:val="16"/>
  </w:num>
  <w:num w:numId="7" w16cid:durableId="1123232221">
    <w:abstractNumId w:val="14"/>
  </w:num>
  <w:num w:numId="8" w16cid:durableId="1965697125">
    <w:abstractNumId w:val="24"/>
  </w:num>
  <w:num w:numId="9" w16cid:durableId="323050508">
    <w:abstractNumId w:val="0"/>
  </w:num>
  <w:num w:numId="10" w16cid:durableId="1961641394">
    <w:abstractNumId w:val="25"/>
  </w:num>
  <w:num w:numId="11" w16cid:durableId="744030947">
    <w:abstractNumId w:val="2"/>
  </w:num>
  <w:num w:numId="12" w16cid:durableId="1757676633">
    <w:abstractNumId w:val="9"/>
  </w:num>
  <w:num w:numId="13" w16cid:durableId="912736572">
    <w:abstractNumId w:val="5"/>
  </w:num>
  <w:num w:numId="14" w16cid:durableId="691763355">
    <w:abstractNumId w:val="23"/>
  </w:num>
  <w:num w:numId="15" w16cid:durableId="2082945501">
    <w:abstractNumId w:val="26"/>
  </w:num>
  <w:num w:numId="16" w16cid:durableId="1581914466">
    <w:abstractNumId w:val="1"/>
  </w:num>
  <w:num w:numId="17" w16cid:durableId="155263603">
    <w:abstractNumId w:val="29"/>
  </w:num>
  <w:num w:numId="18" w16cid:durableId="1180386136">
    <w:abstractNumId w:val="18"/>
  </w:num>
  <w:num w:numId="19" w16cid:durableId="1506937296">
    <w:abstractNumId w:val="10"/>
  </w:num>
  <w:num w:numId="20" w16cid:durableId="519128015">
    <w:abstractNumId w:val="21"/>
  </w:num>
  <w:num w:numId="21" w16cid:durableId="1641299517">
    <w:abstractNumId w:val="3"/>
  </w:num>
  <w:num w:numId="22" w16cid:durableId="740835988">
    <w:abstractNumId w:val="7"/>
  </w:num>
  <w:num w:numId="23" w16cid:durableId="1017585796">
    <w:abstractNumId w:val="15"/>
  </w:num>
  <w:num w:numId="24" w16cid:durableId="1305349048">
    <w:abstractNumId w:val="8"/>
  </w:num>
  <w:num w:numId="25" w16cid:durableId="657151538">
    <w:abstractNumId w:val="30"/>
  </w:num>
  <w:num w:numId="26" w16cid:durableId="814486711">
    <w:abstractNumId w:val="6"/>
  </w:num>
  <w:num w:numId="27" w16cid:durableId="1487472981">
    <w:abstractNumId w:val="28"/>
  </w:num>
  <w:num w:numId="28" w16cid:durableId="503519069">
    <w:abstractNumId w:val="20"/>
  </w:num>
  <w:num w:numId="29" w16cid:durableId="438112443">
    <w:abstractNumId w:val="22"/>
  </w:num>
  <w:num w:numId="30" w16cid:durableId="1294018281">
    <w:abstractNumId w:val="4"/>
  </w:num>
  <w:num w:numId="31" w16cid:durableId="718894396">
    <w:abstractNumId w:val="13"/>
  </w:num>
  <w:num w:numId="32" w16cid:durableId="628776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B2A"/>
    <w:rsid w:val="00032900"/>
    <w:rsid w:val="000429C1"/>
    <w:rsid w:val="00047ABA"/>
    <w:rsid w:val="00050FD0"/>
    <w:rsid w:val="000A2085"/>
    <w:rsid w:val="000E1EAD"/>
    <w:rsid w:val="00120C87"/>
    <w:rsid w:val="001235B1"/>
    <w:rsid w:val="00137C8C"/>
    <w:rsid w:val="00142B89"/>
    <w:rsid w:val="00182663"/>
    <w:rsid w:val="001906F3"/>
    <w:rsid w:val="00191695"/>
    <w:rsid w:val="001C07AF"/>
    <w:rsid w:val="001D499E"/>
    <w:rsid w:val="00220FC8"/>
    <w:rsid w:val="002F0096"/>
    <w:rsid w:val="00347491"/>
    <w:rsid w:val="00444968"/>
    <w:rsid w:val="004458A5"/>
    <w:rsid w:val="004468F2"/>
    <w:rsid w:val="00501C7C"/>
    <w:rsid w:val="005149E6"/>
    <w:rsid w:val="00527161"/>
    <w:rsid w:val="00547AC0"/>
    <w:rsid w:val="00587B59"/>
    <w:rsid w:val="00592DDC"/>
    <w:rsid w:val="005C1BA9"/>
    <w:rsid w:val="005C4675"/>
    <w:rsid w:val="005D75CD"/>
    <w:rsid w:val="005F248C"/>
    <w:rsid w:val="0062657E"/>
    <w:rsid w:val="006366B7"/>
    <w:rsid w:val="0065515D"/>
    <w:rsid w:val="0069493C"/>
    <w:rsid w:val="006A0B9A"/>
    <w:rsid w:val="006B66CB"/>
    <w:rsid w:val="006C2A1B"/>
    <w:rsid w:val="006E34E5"/>
    <w:rsid w:val="00701822"/>
    <w:rsid w:val="00730B2A"/>
    <w:rsid w:val="007F4C86"/>
    <w:rsid w:val="0081455D"/>
    <w:rsid w:val="00856ACE"/>
    <w:rsid w:val="009D06E4"/>
    <w:rsid w:val="00A03D86"/>
    <w:rsid w:val="00A93171"/>
    <w:rsid w:val="00AA0CD9"/>
    <w:rsid w:val="00AA0F15"/>
    <w:rsid w:val="00AD01F1"/>
    <w:rsid w:val="00B008A1"/>
    <w:rsid w:val="00B153C5"/>
    <w:rsid w:val="00B5631D"/>
    <w:rsid w:val="00BB137E"/>
    <w:rsid w:val="00BE4FCE"/>
    <w:rsid w:val="00C17765"/>
    <w:rsid w:val="00C26047"/>
    <w:rsid w:val="00C32329"/>
    <w:rsid w:val="00CB45C8"/>
    <w:rsid w:val="00CB7FF8"/>
    <w:rsid w:val="00CD48FE"/>
    <w:rsid w:val="00D12796"/>
    <w:rsid w:val="00D22FE9"/>
    <w:rsid w:val="00D66235"/>
    <w:rsid w:val="00D741F0"/>
    <w:rsid w:val="00D86044"/>
    <w:rsid w:val="00DB53C5"/>
    <w:rsid w:val="00DC43AE"/>
    <w:rsid w:val="00DD3D65"/>
    <w:rsid w:val="00E74962"/>
    <w:rsid w:val="00F024C0"/>
    <w:rsid w:val="00F10DA2"/>
    <w:rsid w:val="00F36ED2"/>
    <w:rsid w:val="00F871F8"/>
    <w:rsid w:val="00F952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BF717"/>
  <w15:docId w15:val="{C784BF5D-5F8C-477E-BFDB-8EAFE5D9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240" w:after="0"/>
      <w:outlineLvl w:val="0"/>
    </w:pPr>
    <w:rPr>
      <w:color w:val="2E75B5"/>
      <w:sz w:val="32"/>
      <w:szCs w:val="32"/>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Bezatstarpm">
    <w:name w:val="No Spacing"/>
    <w:link w:val="BezatstarpmRakstz"/>
    <w:qFormat/>
    <w:rsid w:val="008B19CA"/>
    <w:pPr>
      <w:spacing w:after="0" w:line="240" w:lineRule="auto"/>
    </w:pPr>
  </w:style>
  <w:style w:type="character" w:customStyle="1" w:styleId="Virsraksts1Rakstz">
    <w:name w:val="Virsraksts 1 Rakstz."/>
    <w:basedOn w:val="Noklusjumarindkopasfonts"/>
    <w:uiPriority w:val="9"/>
    <w:rsid w:val="008B19CA"/>
    <w:rPr>
      <w:rFonts w:asciiTheme="majorHAnsi" w:eastAsiaTheme="majorEastAsia" w:hAnsiTheme="majorHAnsi" w:cstheme="majorBidi"/>
      <w:color w:val="2E74B5" w:themeColor="accent1" w:themeShade="BF"/>
      <w:sz w:val="32"/>
      <w:szCs w:val="32"/>
    </w:rPr>
  </w:style>
  <w:style w:type="paragraph" w:styleId="Pamatteksts3">
    <w:name w:val="Body Text 3"/>
    <w:link w:val="Pamatteksts3Rakstz"/>
    <w:rsid w:val="00192BFD"/>
    <w:pPr>
      <w:spacing w:after="0" w:line="240" w:lineRule="auto"/>
      <w:ind w:right="-425"/>
      <w:jc w:val="both"/>
    </w:pPr>
    <w:rPr>
      <w:rFonts w:ascii="Times New Roman" w:eastAsia="Times New Roman" w:hAnsi="Times New Roman" w:cs="Times New Roman"/>
      <w:sz w:val="24"/>
      <w:szCs w:val="20"/>
    </w:rPr>
  </w:style>
  <w:style w:type="character" w:customStyle="1" w:styleId="Pamatteksts3Rakstz">
    <w:name w:val="Pamatteksts 3 Rakstz."/>
    <w:basedOn w:val="Noklusjumarindkopasfonts"/>
    <w:link w:val="Pamatteksts3"/>
    <w:rsid w:val="00192BFD"/>
    <w:rPr>
      <w:rFonts w:ascii="Times New Roman" w:eastAsia="Times New Roman" w:hAnsi="Times New Roman" w:cs="Times New Roman"/>
      <w:sz w:val="24"/>
      <w:szCs w:val="20"/>
    </w:rPr>
  </w:style>
  <w:style w:type="paragraph" w:styleId="Sarakstarindkopa">
    <w:name w:val="List Paragraph"/>
    <w:uiPriority w:val="34"/>
    <w:qFormat/>
    <w:rsid w:val="00192BFD"/>
    <w:pPr>
      <w:widowControl w:val="0"/>
      <w:autoSpaceDE w:val="0"/>
      <w:autoSpaceDN w:val="0"/>
      <w:spacing w:after="0" w:line="240" w:lineRule="auto"/>
      <w:ind w:left="1413" w:hanging="360"/>
    </w:pPr>
    <w:rPr>
      <w:rFonts w:ascii="Times New Roman" w:eastAsia="Times New Roman" w:hAnsi="Times New Roman" w:cs="Times New Roman"/>
    </w:rPr>
  </w:style>
  <w:style w:type="character" w:customStyle="1" w:styleId="BezatstarpmRakstz">
    <w:name w:val="Bez atstarpēm Rakstz."/>
    <w:link w:val="Bezatstarpm"/>
    <w:locked/>
    <w:rsid w:val="00D036DE"/>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character" w:styleId="Komentraatsauce">
    <w:name w:val="annotation reference"/>
    <w:basedOn w:val="Noklusjumarindkopasfonts"/>
    <w:uiPriority w:val="99"/>
    <w:semiHidden/>
    <w:unhideWhenUsed/>
    <w:rsid w:val="005149E6"/>
    <w:rPr>
      <w:sz w:val="16"/>
      <w:szCs w:val="16"/>
    </w:rPr>
  </w:style>
  <w:style w:type="paragraph" w:styleId="Komentrateksts">
    <w:name w:val="annotation text"/>
    <w:basedOn w:val="Parasts"/>
    <w:link w:val="KomentratekstsRakstz"/>
    <w:uiPriority w:val="99"/>
    <w:unhideWhenUsed/>
    <w:rsid w:val="005149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5149E6"/>
    <w:rPr>
      <w:sz w:val="20"/>
      <w:szCs w:val="20"/>
    </w:rPr>
  </w:style>
  <w:style w:type="paragraph" w:styleId="Komentratma">
    <w:name w:val="annotation subject"/>
    <w:basedOn w:val="Komentrateksts"/>
    <w:next w:val="Komentrateksts"/>
    <w:link w:val="KomentratmaRakstz"/>
    <w:uiPriority w:val="99"/>
    <w:semiHidden/>
    <w:unhideWhenUsed/>
    <w:rsid w:val="005149E6"/>
    <w:rPr>
      <w:b/>
      <w:bCs/>
    </w:rPr>
  </w:style>
  <w:style w:type="character" w:customStyle="1" w:styleId="KomentratmaRakstz">
    <w:name w:val="Komentāra tēma Rakstz."/>
    <w:basedOn w:val="KomentratekstsRakstz"/>
    <w:link w:val="Komentratma"/>
    <w:uiPriority w:val="99"/>
    <w:semiHidden/>
    <w:rsid w:val="005149E6"/>
    <w:rPr>
      <w:b/>
      <w:bCs/>
      <w:sz w:val="20"/>
      <w:szCs w:val="20"/>
    </w:rPr>
  </w:style>
  <w:style w:type="paragraph" w:styleId="Balonteksts">
    <w:name w:val="Balloon Text"/>
    <w:basedOn w:val="Parasts"/>
    <w:link w:val="BalontekstsRakstz"/>
    <w:uiPriority w:val="99"/>
    <w:semiHidden/>
    <w:unhideWhenUsed/>
    <w:rsid w:val="00CB7FF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7FF8"/>
    <w:rPr>
      <w:rFonts w:ascii="Segoe UI" w:hAnsi="Segoe UI" w:cs="Segoe UI"/>
      <w:sz w:val="18"/>
      <w:szCs w:val="18"/>
    </w:rPr>
  </w:style>
  <w:style w:type="paragraph" w:styleId="Prskatjums">
    <w:name w:val="Revision"/>
    <w:hidden/>
    <w:uiPriority w:val="99"/>
    <w:semiHidden/>
    <w:rsid w:val="00BB137E"/>
    <w:pPr>
      <w:spacing w:after="0" w:line="240" w:lineRule="auto"/>
    </w:pPr>
  </w:style>
  <w:style w:type="paragraph" w:styleId="Galvene">
    <w:name w:val="header"/>
    <w:basedOn w:val="Parasts"/>
    <w:link w:val="GalveneRakstz"/>
    <w:uiPriority w:val="99"/>
    <w:unhideWhenUsed/>
    <w:rsid w:val="005D75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D75CD"/>
  </w:style>
  <w:style w:type="paragraph" w:styleId="Kjene">
    <w:name w:val="footer"/>
    <w:basedOn w:val="Parasts"/>
    <w:link w:val="KjeneRakstz"/>
    <w:uiPriority w:val="99"/>
    <w:unhideWhenUsed/>
    <w:rsid w:val="005D75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pjiLjFyk5GQpGynRJnoUcnssg==">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6112</Words>
  <Characters>3485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Zigfrids Gora</dc:creator>
  <cp:lastModifiedBy>Lietvediba</cp:lastModifiedBy>
  <cp:revision>18</cp:revision>
  <cp:lastPrinted>2025-09-17T12:56:00Z</cp:lastPrinted>
  <dcterms:created xsi:type="dcterms:W3CDTF">2025-09-17T12:51:00Z</dcterms:created>
  <dcterms:modified xsi:type="dcterms:W3CDTF">2025-10-02T06:36:00Z</dcterms:modified>
</cp:coreProperties>
</file>